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502EF477" w14:textId="5DB93B56" w:rsidR="0016353A" w:rsidRPr="0016353A" w:rsidRDefault="0016353A" w:rsidP="00FC231D">
      <w:pPr>
        <w:pStyle w:val="berschrift3"/>
      </w:pPr>
      <w:r w:rsidRPr="0016353A">
        <w:rPr>
          <w:noProof/>
          <w:lang w:eastAsia="de-DE"/>
        </w:rPr>
        <mc:AlternateContent>
          <mc:Choice Requires="wps">
            <w:drawing>
              <wp:anchor distT="0" distB="0" distL="114300" distR="114300" simplePos="0" relativeHeight="251661312" behindDoc="0" locked="0" layoutInCell="1" allowOverlap="1" wp14:anchorId="34656641" wp14:editId="53B835A6">
                <wp:simplePos x="0" y="0"/>
                <wp:positionH relativeFrom="margin">
                  <wp:posOffset>1270</wp:posOffset>
                </wp:positionH>
                <wp:positionV relativeFrom="page">
                  <wp:posOffset>1774571</wp:posOffset>
                </wp:positionV>
                <wp:extent cx="4471035" cy="5715"/>
                <wp:effectExtent l="0" t="0" r="24765" b="32385"/>
                <wp:wrapNone/>
                <wp:docPr id="10" name="Gerader Verbinder 10"/>
                <wp:cNvGraphicFramePr/>
                <a:graphic xmlns:a="http://schemas.openxmlformats.org/drawingml/2006/main">
                  <a:graphicData uri="http://schemas.microsoft.com/office/word/2010/wordprocessingShape">
                    <wps:wsp>
                      <wps:cNvCnPr/>
                      <wps:spPr>
                        <a:xfrm flipV="1">
                          <a:off x="0" y="0"/>
                          <a:ext cx="4471035" cy="5715"/>
                        </a:xfrm>
                        <a:prstGeom prst="line">
                          <a:avLst/>
                        </a:prstGeom>
                        <a:ln>
                          <a:solidFill>
                            <a:srgbClr val="EF7D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line w14:anchorId="44A2F365" id="Gerader Verbinder 10" o:spid="_x0000_s1026" style="position:absolute;flip:y;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1pt,139.75pt" to="352.15pt,14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" strokecolor="#ef7d00" strokeweight=".5pt">
                <v:stroke joinstyle="miter"/>
                <w10:wrap anchorx="margin" anchory="page"/>
              </v:line>
            </w:pict>
          </mc:Fallback>
        </mc:AlternateContent>
      </w:r>
      <w:r w:rsidRPr="0016353A">
        <w:t>Presse-</w:t>
      </w:r>
      <w:proofErr w:type="gramStart"/>
      <w:r w:rsidRPr="0016353A">
        <w:t>Set  |</w:t>
      </w:r>
      <w:proofErr w:type="gramEnd"/>
      <w:r w:rsidRPr="0016353A">
        <w:t xml:space="preserve">  </w:t>
      </w:r>
      <w:r w:rsidR="00CC403A">
        <w:t>April</w:t>
      </w:r>
      <w:r w:rsidR="00E617B2">
        <w:t xml:space="preserve"> 2018</w:t>
      </w:r>
    </w:p>
    <w:bookmarkEnd w:id="0"/>
    <w:p w14:paraId="24267308" w14:textId="5F3B2774" w:rsidR="00884E6C" w:rsidRPr="00884E6C" w:rsidRDefault="00884E6C" w:rsidP="00FC231D">
      <w:pPr>
        <w:ind w:left="0"/>
      </w:pPr>
      <w:r w:rsidRPr="00884E6C">
        <w:t>Pressebericht</w:t>
      </w:r>
    </w:p>
    <w:p w14:paraId="7B657ED7" w14:textId="00483D72" w:rsidR="00884E6C" w:rsidRPr="00884E6C" w:rsidRDefault="00014E01" w:rsidP="00FC231D">
      <w:pPr>
        <w:ind w:left="0"/>
      </w:pPr>
      <w:r>
        <w:t>3</w:t>
      </w:r>
      <w:r w:rsidR="00E617B2">
        <w:t>.</w:t>
      </w:r>
      <w:r w:rsidR="00884E6C" w:rsidRPr="00884E6C">
        <w:t xml:space="preserve"> </w:t>
      </w:r>
      <w:r>
        <w:t>2</w:t>
      </w:r>
      <w:r w:rsidR="00756FFB">
        <w:t>08</w:t>
      </w:r>
      <w:r w:rsidR="006A16DF">
        <w:t xml:space="preserve"> </w:t>
      </w:r>
      <w:r w:rsidR="00884E6C" w:rsidRPr="00884E6C">
        <w:t>Zeichen (mit Leerzeichen)</w:t>
      </w:r>
    </w:p>
    <w:p w14:paraId="3FCDE570" w14:textId="7BAEE06B" w:rsidR="00884E6C" w:rsidRPr="00884E6C" w:rsidRDefault="00F92F97" w:rsidP="00FC231D">
      <w:pPr>
        <w:ind w:left="0"/>
      </w:pPr>
      <w:r>
        <w:t>6</w:t>
      </w:r>
      <w:r w:rsidR="00884E6C" w:rsidRPr="00884E6C">
        <w:t xml:space="preserve"> Pressebilder</w:t>
      </w:r>
      <w:r w:rsidR="004B67A1">
        <w:t xml:space="preserve"> (Web-Auflösung)</w:t>
      </w:r>
    </w:p>
    <w:p w14:paraId="6CEE19D7" w14:textId="5F035279" w:rsidR="001B0AE7" w:rsidRPr="00E617B2" w:rsidRDefault="007C7611" w:rsidP="00FC231D">
      <w:pPr>
        <w:ind w:left="0"/>
      </w:pPr>
      <w:r w:rsidRPr="009646E6">
        <mc:AlternateContent>
          <mc:Choice Requires="wps">
            <w:drawing>
              <wp:anchor distT="0" distB="0" distL="114300" distR="114300" simplePos="0" relativeHeight="251659264" behindDoc="0" locked="0" layoutInCell="1" allowOverlap="1" wp14:anchorId="2D6D7F9B" wp14:editId="5C3B9676">
                <wp:simplePos x="0" y="0"/>
                <wp:positionH relativeFrom="margin">
                  <wp:posOffset>1270</wp:posOffset>
                </wp:positionH>
                <wp:positionV relativeFrom="page">
                  <wp:posOffset>3372866</wp:posOffset>
                </wp:positionV>
                <wp:extent cx="4471035" cy="5715"/>
                <wp:effectExtent l="0" t="0" r="24765" b="32385"/>
                <wp:wrapNone/>
                <wp:docPr id="9" name="Gerader Verbinder 9"/>
                <wp:cNvGraphicFramePr/>
                <a:graphic xmlns:a="http://schemas.openxmlformats.org/drawingml/2006/main">
                  <a:graphicData uri="http://schemas.microsoft.com/office/word/2010/wordprocessingShape">
                    <wps:wsp>
                      <wps:cNvCnPr/>
                      <wps:spPr>
                        <a:xfrm flipV="1">
                          <a:off x="0" y="0"/>
                          <a:ext cx="4471035" cy="5715"/>
                        </a:xfrm>
                        <a:prstGeom prst="line">
                          <a:avLst/>
                        </a:prstGeom>
                        <a:ln>
                          <a:solidFill>
                            <a:srgbClr val="EF7D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line w14:anchorId="447F35A5" id="Gerader Verbinder 9" o:spid="_x0000_s1026" style="position:absolute;flip:y;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1pt,265.6pt" to="352.15pt,26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" strokecolor="#ef7d00" strokeweight=".5pt">
                <v:stroke joinstyle="miter"/>
                <w10:wrap anchorx="margin" anchory="page"/>
              </v:line>
            </w:pict>
          </mc:Fallback>
        </mc:AlternateContent>
      </w:r>
      <w:r w:rsidR="00566C13">
        <w:t>2</w:t>
      </w:r>
      <w:r w:rsidR="00F92F97">
        <w:t>,</w:t>
      </w:r>
      <w:r w:rsidR="00566C13">
        <w:t>1</w:t>
      </w:r>
      <w:r w:rsidR="00884E6C" w:rsidRPr="009646E6">
        <w:t xml:space="preserve"> MB</w:t>
      </w:r>
      <w:r w:rsidR="00884E6C">
        <w:br/>
      </w:r>
    </w:p>
    <w:p w14:paraId="3D2E203B" w14:textId="705FA254" w:rsidR="006A16DF" w:rsidRPr="00E2497F" w:rsidRDefault="006A16DF" w:rsidP="006A16DF">
      <w:pPr>
        <w:pStyle w:val="berschrift1"/>
        <w:rPr>
          <w:color w:val="7F7F7F" w:themeColor="text1" w:themeTint="80"/>
        </w:rPr>
      </w:pPr>
      <w:r w:rsidRPr="00E2497F">
        <w:rPr>
          <w:color w:val="7F7F7F" w:themeColor="text1" w:themeTint="80"/>
        </w:rPr>
        <w:t>Vorgehängte Fassaden</w:t>
      </w:r>
    </w:p>
    <w:p w14:paraId="43BEFCC6" w14:textId="28B16FAC" w:rsidR="008C6D6C" w:rsidRPr="00E2497F" w:rsidRDefault="006A16DF" w:rsidP="006A16DF">
      <w:pPr>
        <w:pStyle w:val="berschrift1"/>
        <w:rPr>
          <w:color w:val="7F7F7F" w:themeColor="text1" w:themeTint="80"/>
        </w:rPr>
      </w:pPr>
      <w:r w:rsidRPr="00E2497F">
        <w:rPr>
          <w:color w:val="7F7F7F" w:themeColor="text1" w:themeTint="80"/>
        </w:rPr>
        <w:t>Unikate aus Glasfaserbeton</w:t>
      </w:r>
    </w:p>
    <w:p w14:paraId="48334115" w14:textId="77777777" w:rsidR="006A16DF" w:rsidRPr="006A16DF" w:rsidRDefault="006A16DF" w:rsidP="006A16DF">
      <w:pPr>
        <w:pStyle w:val="berschrift2"/>
      </w:pPr>
    </w:p>
    <w:p w14:paraId="24FBA28C" w14:textId="14478160" w:rsidR="006A16DF" w:rsidRDefault="006A16DF" w:rsidP="006A16DF">
      <w:pPr>
        <w:pStyle w:val="KeinLeerraum"/>
        <w:widowControl w:val="0"/>
        <w:jc w:val="both"/>
        <w:rPr>
          <w:rStyle w:val="Hervorhebung"/>
        </w:rPr>
      </w:pPr>
      <w:r w:rsidRPr="006A16DF">
        <w:rPr>
          <w:rStyle w:val="Hervorhebung"/>
        </w:rPr>
        <w:t>Vorgehängte Fassaden sind nicht nur ein Thema bei der Sanierung. Immer öfter werden sie auch im Neubau eingesetzt, denn sie bieten dem Architekten große Gestaltungsfreiheit. Vor einer gedämmten Wand müssen Fassadenelemente keine Funktion mehr erfüllen und so können die unterschiedlichsten Materialien eingesetzt und miteinander kombiniert werden.</w:t>
      </w:r>
    </w:p>
    <w:p w14:paraId="12EE97FF" w14:textId="77777777" w:rsidR="006A16DF" w:rsidRDefault="006A16DF" w:rsidP="006A16DF">
      <w:pPr>
        <w:pStyle w:val="berschrift2"/>
        <w:keepNext w:val="0"/>
        <w:keepLines w:val="0"/>
        <w:ind w:left="0"/>
      </w:pPr>
      <w:r>
        <w:t xml:space="preserve">Ein besonders vielseitiger Werkstoff dafür ist Glasfaserbeton. Er </w:t>
      </w:r>
      <w:r w:rsidRPr="00A11889">
        <w:t>ist bereits in dünnen Wandstärken stabil und kann in beinahe jede Form gebracht werden. Dennoch bleibt das Material Beton unverkennbar in seiner Optik und der geschmeidig feinen Haptik. Die</w:t>
      </w:r>
      <w:r>
        <w:t>se</w:t>
      </w:r>
      <w:r w:rsidRPr="00A11889">
        <w:t xml:space="preserve"> Verbindung eines massiven Werkstoffs mit organisch fließenden oder filigranen Formen fasziniert.</w:t>
      </w:r>
    </w:p>
    <w:p w14:paraId="357DCDD5" w14:textId="77777777" w:rsidR="006A16DF" w:rsidRPr="006A16DF" w:rsidRDefault="006A16DF" w:rsidP="006A16DF">
      <w:pPr>
        <w:pStyle w:val="berschrift2"/>
        <w:keepNext w:val="0"/>
        <w:keepLines w:val="0"/>
        <w:ind w:left="0"/>
        <w:rPr>
          <w:rStyle w:val="Fett"/>
        </w:rPr>
      </w:pPr>
      <w:r w:rsidRPr="006A16DF">
        <w:rPr>
          <w:rStyle w:val="Fett"/>
        </w:rPr>
        <w:t>Glatte Fassaden</w:t>
      </w:r>
    </w:p>
    <w:p w14:paraId="364E2964" w14:textId="7711C3A6" w:rsidR="006A16DF" w:rsidRDefault="006A16DF" w:rsidP="006A16DF">
      <w:pPr>
        <w:pStyle w:val="berschrift2"/>
        <w:keepNext w:val="0"/>
        <w:keepLines w:val="0"/>
        <w:ind w:left="0"/>
      </w:pPr>
      <w:r w:rsidRPr="008D082F">
        <w:t xml:space="preserve">Die Düsseldorfer Hypothekenbank wählte für die Sanierung einen modernen Betonlook, der sich mit relativ geringem Aufwand umsetzen ließ: Die neue Fassade besteht aus </w:t>
      </w:r>
      <w:r>
        <w:t xml:space="preserve">vorgehängten </w:t>
      </w:r>
      <w:r w:rsidRPr="008D082F">
        <w:t xml:space="preserve">Glasfaserbetonschalen in unterschiedlichen Formen und Größen – allesamt Sonderanfertigungen </w:t>
      </w:r>
      <w:r>
        <w:t xml:space="preserve">aus der Manufaktur von Concrete Rudolph. Jede </w:t>
      </w:r>
      <w:r w:rsidRPr="008D082F">
        <w:t xml:space="preserve">einzelne Schale </w:t>
      </w:r>
      <w:r>
        <w:t xml:space="preserve">wurde </w:t>
      </w:r>
      <w:r w:rsidRPr="008D082F">
        <w:t>aus einem Guss gefertigt, so dass auch die Eck-Elemente ohne Gehrung auskommen. Die Elemente sind von außen unsichtbar an Agraffen montiert und fügen sich zu einem attraktiven Fugenbild. Ladenschilder und andere Objekte sind nicht an der Fassade befestigt, sondern fest mit der Unterkonstruktion verbunden. Hierfür wurden bereits bei der Vorfertigung entsprechende Öffnungen für Stangen und Halterungen in den Fassadenelementen ausgespart.</w:t>
      </w:r>
    </w:p>
    <w:p w14:paraId="7F8B9D94" w14:textId="77777777" w:rsidR="00214D45" w:rsidRPr="00214D45" w:rsidRDefault="00214D45" w:rsidP="00214D45">
      <w:pPr>
        <w:pStyle w:val="Flietext"/>
        <w:rPr>
          <w:lang w:eastAsia="ko-KR"/>
        </w:rPr>
      </w:pPr>
    </w:p>
    <w:p w14:paraId="6F969FF7" w14:textId="77777777" w:rsidR="006A16DF" w:rsidRDefault="006A16DF" w:rsidP="006A16DF">
      <w:pPr>
        <w:pStyle w:val="berschrift2"/>
        <w:keepNext w:val="0"/>
        <w:keepLines w:val="0"/>
        <w:ind w:left="0"/>
      </w:pPr>
    </w:p>
    <w:p w14:paraId="0083C13E" w14:textId="77777777" w:rsidR="006A16DF" w:rsidRPr="006A16DF" w:rsidRDefault="006A16DF" w:rsidP="006A16DF">
      <w:pPr>
        <w:pStyle w:val="berschrift2"/>
        <w:keepNext w:val="0"/>
        <w:keepLines w:val="0"/>
        <w:ind w:left="0"/>
        <w:rPr>
          <w:rStyle w:val="Fett"/>
        </w:rPr>
      </w:pPr>
      <w:r w:rsidRPr="006A16DF">
        <w:rPr>
          <w:rStyle w:val="Fett"/>
        </w:rPr>
        <w:lastRenderedPageBreak/>
        <w:t>Plastische Fassaden</w:t>
      </w:r>
    </w:p>
    <w:p w14:paraId="59991A66" w14:textId="77777777" w:rsidR="006A16DF" w:rsidRPr="00A11889" w:rsidRDefault="006A16DF" w:rsidP="006A16DF">
      <w:pPr>
        <w:pStyle w:val="berschrift2"/>
        <w:keepNext w:val="0"/>
        <w:keepLines w:val="0"/>
        <w:ind w:left="0"/>
      </w:pPr>
      <w:r>
        <w:t xml:space="preserve">Neben diesen zweidimensionalen Fassadenelementen lassen sich jedoch auch aufwendigere Formen realisieren. Ein Gebäude in Regensdorf zieren insgesamt 270 Fassadenelemente, die zum Teil eine plastische Oberflächenstruktur aufweisen. Eine komplett dreidimensionale Fassade aus Glasfaserbeton schmiegt sich um den Veranstaltungssaal des Friedrichshafener Medienhauses. </w:t>
      </w:r>
      <w:r w:rsidRPr="00460555">
        <w:t xml:space="preserve">Der sogenannte </w:t>
      </w:r>
      <w:r>
        <w:t>"</w:t>
      </w:r>
      <w:r w:rsidRPr="00460555">
        <w:t>Kiesel</w:t>
      </w:r>
      <w:r>
        <w:t>"</w:t>
      </w:r>
      <w:r w:rsidRPr="00460555">
        <w:t xml:space="preserve"> sollte eine Außenhülle bekommen, die sowohl durch ihre Form als auch ihr Material an das natürliche Vorbild erinnert. Deshalb fiel die Wahl auf schwarz durchgefärbte Glasfaserbeton-Schalen auf einer Unterkonstruktion aus Holz und Stahl.</w:t>
      </w:r>
      <w:r>
        <w:t xml:space="preserve"> Insgesamt sind hier 124 GFB-Schalen verbaut – jede einzelne ein Unikat in Form und Abmessung.</w:t>
      </w:r>
    </w:p>
    <w:p w14:paraId="6196A1B5" w14:textId="77777777" w:rsidR="006A16DF" w:rsidRDefault="006A16DF" w:rsidP="006A16DF">
      <w:pPr>
        <w:pStyle w:val="berschrift2"/>
        <w:keepNext w:val="0"/>
        <w:keepLines w:val="0"/>
        <w:ind w:left="0"/>
      </w:pPr>
    </w:p>
    <w:p w14:paraId="6AC67C36" w14:textId="77777777" w:rsidR="006A16DF" w:rsidRPr="006A16DF" w:rsidRDefault="006A16DF" w:rsidP="006A16DF">
      <w:pPr>
        <w:pStyle w:val="berschrift2"/>
        <w:keepNext w:val="0"/>
        <w:keepLines w:val="0"/>
        <w:ind w:left="0"/>
        <w:rPr>
          <w:rStyle w:val="Fett"/>
        </w:rPr>
      </w:pPr>
      <w:r w:rsidRPr="006A16DF">
        <w:rPr>
          <w:rStyle w:val="Fett"/>
        </w:rPr>
        <w:t>Fertigung</w:t>
      </w:r>
    </w:p>
    <w:p w14:paraId="48B2F75D" w14:textId="5CE5D060" w:rsidR="00FC31B7" w:rsidRDefault="006A16DF" w:rsidP="006A16DF">
      <w:pPr>
        <w:pStyle w:val="berschrift2"/>
        <w:keepNext w:val="0"/>
        <w:keepLines w:val="0"/>
        <w:ind w:left="0"/>
      </w:pPr>
      <w:r w:rsidRPr="00A11889">
        <w:t>Glasfaserbeton ist ein Naturprodukt: In Negativformen wird eine Mischung aus Beton und Glasfasern in dünnen Lagen gespritzt oder gegossen. Sobald sich der Glasfaserbeton verfestigt hat, wird der Rohling entformt und zur „Reifung“ gelagert. 20 Tage ruht er so bei konstanter Temperatur und Luftfeuchtigkeit. Schließlich wird die Oberfläche nachgearbeitet, gewaschen und versiegelt. Das macht sie witterungsbeständig und verleih</w:t>
      </w:r>
      <w:r>
        <w:t xml:space="preserve">t ihr diese angenehme </w:t>
      </w:r>
      <w:proofErr w:type="spellStart"/>
      <w:r>
        <w:t>Samtheit</w:t>
      </w:r>
      <w:proofErr w:type="spellEnd"/>
      <w:r>
        <w:t xml:space="preserve">. </w:t>
      </w:r>
      <w:r w:rsidRPr="00A11889">
        <w:t xml:space="preserve">Natürliche Farben wie Betongrau, Dunkelgrau, Creme und Anthrazit können dem Beton direkt als Pigment beigemischt werden, ohne die Haptik zu verändern. Kräftigere RAL-Töne lassen sich durch eine Farbbeschichtung erzielen. Dabei kann die Oberfläche auf Wunsch auch eine </w:t>
      </w:r>
      <w:proofErr w:type="spellStart"/>
      <w:r w:rsidRPr="00A11889">
        <w:t>p</w:t>
      </w:r>
      <w:r>
        <w:t>erlige</w:t>
      </w:r>
      <w:proofErr w:type="spellEnd"/>
      <w:r>
        <w:t xml:space="preserve"> </w:t>
      </w:r>
      <w:proofErr w:type="spellStart"/>
      <w:r>
        <w:t>Anfassqualität</w:t>
      </w:r>
      <w:proofErr w:type="spellEnd"/>
      <w:r>
        <w:t xml:space="preserve"> erhalten. </w:t>
      </w:r>
      <w:r w:rsidR="00503486">
        <w:t xml:space="preserve">So </w:t>
      </w:r>
      <w:r w:rsidRPr="00A11889">
        <w:t xml:space="preserve">entstehen </w:t>
      </w:r>
      <w:r>
        <w:t xml:space="preserve">neben attraktiven Fassaden auch Stadtmöbel, Pflanztröge und </w:t>
      </w:r>
      <w:proofErr w:type="spellStart"/>
      <w:r>
        <w:t>invididuelle</w:t>
      </w:r>
      <w:proofErr w:type="spellEnd"/>
      <w:r>
        <w:t xml:space="preserve"> Sonderanfertigungen, die Beton in verblüffend filigranen Formen präsentieren.</w:t>
      </w:r>
    </w:p>
    <w:p w14:paraId="56A151AA" w14:textId="07BD266D" w:rsidR="00C44811" w:rsidRDefault="00C44811">
      <w:pPr>
        <w:spacing w:after="0" w:line="240" w:lineRule="auto"/>
        <w:ind w:left="0"/>
        <w:rPr>
          <w:rFonts w:ascii="DIN-RegularItalic" w:eastAsia="Times New Roman" w:hAnsi="DIN-RegularItalic"/>
          <w:szCs w:val="20"/>
          <w:lang w:eastAsia="ko-KR"/>
        </w:rPr>
      </w:pPr>
      <w:r>
        <w:rPr>
          <w:lang w:eastAsia="ko-KR"/>
        </w:rPr>
        <w:br w:type="page"/>
      </w:r>
    </w:p>
    <w:p w14:paraId="2F142A10" w14:textId="77777777" w:rsidR="00C44811" w:rsidRPr="001415CD" w:rsidRDefault="00C44811" w:rsidP="00C44811">
      <w:pPr>
        <w:pStyle w:val="berschrift2"/>
        <w:spacing w:before="0" w:after="0"/>
        <w:ind w:left="0"/>
        <w:rPr>
          <w:rStyle w:val="Fett"/>
        </w:rPr>
      </w:pPr>
      <w:r w:rsidRPr="001415CD">
        <w:rPr>
          <w:rStyle w:val="Fett"/>
        </w:rPr>
        <w:lastRenderedPageBreak/>
        <w:t>Bilder und Bildunterschriften</w:t>
      </w:r>
    </w:p>
    <w:tbl>
      <w:tblPr>
        <w:tblW w:w="7111" w:type="dxa"/>
        <w:tblLayout w:type="fixed"/>
        <w:tblCellMar>
          <w:left w:w="0" w:type="dxa"/>
          <w:right w:w="0" w:type="dxa"/>
        </w:tblCellMar>
        <w:tblLook w:val="01E0" w:firstRow="1" w:lastRow="1" w:firstColumn="1" w:lastColumn="1" w:noHBand="0" w:noVBand="0"/>
      </w:tblPr>
      <w:tblGrid>
        <w:gridCol w:w="3556"/>
        <w:gridCol w:w="3555"/>
      </w:tblGrid>
      <w:tr w:rsidR="00C44811" w:rsidRPr="00AC6F3C" w14:paraId="71C9AD5C" w14:textId="77777777" w:rsidTr="00526832">
        <w:trPr>
          <w:cantSplit/>
        </w:trPr>
        <w:tc>
          <w:tcPr>
            <w:tcW w:w="3556" w:type="dxa"/>
            <w:tcMar>
              <w:top w:w="113" w:type="dxa"/>
              <w:left w:w="0" w:type="dxa"/>
              <w:bottom w:w="113" w:type="dxa"/>
              <w:right w:w="0" w:type="dxa"/>
            </w:tcMar>
          </w:tcPr>
          <w:p w14:paraId="339E7045" w14:textId="77777777" w:rsidR="00C44811" w:rsidRPr="00AC6F3C" w:rsidRDefault="00C44811" w:rsidP="00526832">
            <w:pPr>
              <w:spacing w:after="0"/>
              <w:ind w:left="0"/>
            </w:pPr>
            <w:r w:rsidRPr="00AC6F3C">
              <w:br w:type="page"/>
            </w:r>
            <w:r w:rsidRPr="00AC6F3C">
              <w:br w:type="page"/>
            </w:r>
            <w:r w:rsidRPr="00AC6F3C">
              <w:br w:type="page"/>
            </w:r>
            <w:r w:rsidRPr="00AC6F3C">
              <w:drawing>
                <wp:inline distT="0" distB="0" distL="0" distR="0" wp14:anchorId="57E3CA2D" wp14:editId="480C1851">
                  <wp:extent cx="1447165" cy="1085373"/>
                  <wp:effectExtent l="0" t="0" r="635" b="63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1452167" cy="1089125"/>
                          </a:xfrm>
                          <a:prstGeom prst="rect">
                            <a:avLst/>
                          </a:prstGeom>
                        </pic:spPr>
                      </pic:pic>
                    </a:graphicData>
                  </a:graphic>
                </wp:inline>
              </w:drawing>
            </w:r>
          </w:p>
        </w:tc>
        <w:tc>
          <w:tcPr>
            <w:tcW w:w="3555" w:type="dxa"/>
            <w:tcMar>
              <w:top w:w="113" w:type="dxa"/>
              <w:left w:w="113" w:type="dxa"/>
              <w:bottom w:w="113" w:type="dxa"/>
              <w:right w:w="113" w:type="dxa"/>
            </w:tcMar>
          </w:tcPr>
          <w:p w14:paraId="6045D357" w14:textId="7D5CC1DB" w:rsidR="00C44811" w:rsidRPr="00216976" w:rsidRDefault="00C44811" w:rsidP="00DD2982">
            <w:pPr>
              <w:pStyle w:val="berschrift3"/>
              <w:spacing w:before="0"/>
            </w:pPr>
            <w:r w:rsidRPr="00D15731">
              <w:t>Bild 1</w:t>
            </w:r>
            <w:r>
              <w:br/>
            </w:r>
            <w:r w:rsidR="00CB4F60">
              <w:t>Das Medienhaus k24 in Friedrichshafen</w:t>
            </w:r>
            <w:r>
              <w:t xml:space="preserve"> </w:t>
            </w:r>
            <w:r w:rsidR="00CB4F60">
              <w:t xml:space="preserve">mit seinem Veranstaltungssaal in Form eines </w:t>
            </w:r>
            <w:proofErr w:type="spellStart"/>
            <w:r w:rsidR="00CB4F60">
              <w:t>Bodenseekiesels</w:t>
            </w:r>
            <w:proofErr w:type="spellEnd"/>
            <w:r>
              <w:br/>
            </w:r>
            <w:r w:rsidRPr="00B271B2">
              <w:rPr>
                <w:b w:val="0"/>
              </w:rPr>
              <w:t>(Foto:</w:t>
            </w:r>
            <w:r w:rsidR="009368F5">
              <w:rPr>
                <w:b w:val="0"/>
              </w:rPr>
              <w:t xml:space="preserve"> </w:t>
            </w:r>
            <w:proofErr w:type="spellStart"/>
            <w:r w:rsidR="00202A73" w:rsidRPr="00FE2BCE">
              <w:rPr>
                <w:b w:val="0"/>
              </w:rPr>
              <w:t>Conné</w:t>
            </w:r>
            <w:proofErr w:type="spellEnd"/>
            <w:r w:rsidR="00202A73" w:rsidRPr="00FE2BCE">
              <w:rPr>
                <w:b w:val="0"/>
              </w:rPr>
              <w:t xml:space="preserve"> van </w:t>
            </w:r>
            <w:proofErr w:type="spellStart"/>
            <w:r w:rsidR="00202A73" w:rsidRPr="00FE2BCE">
              <w:rPr>
                <w:b w:val="0"/>
              </w:rPr>
              <w:t>d´Grachten</w:t>
            </w:r>
            <w:proofErr w:type="spellEnd"/>
            <w:r w:rsidRPr="00B271B2">
              <w:rPr>
                <w:b w:val="0"/>
              </w:rPr>
              <w:t>)</w:t>
            </w:r>
          </w:p>
        </w:tc>
      </w:tr>
      <w:tr w:rsidR="00C44811" w:rsidRPr="00AC6F3C" w14:paraId="7825FE50" w14:textId="77777777" w:rsidTr="00526832">
        <w:trPr>
          <w:cantSplit/>
        </w:trPr>
        <w:tc>
          <w:tcPr>
            <w:tcW w:w="3556" w:type="dxa"/>
            <w:tcMar>
              <w:top w:w="113" w:type="dxa"/>
              <w:left w:w="0" w:type="dxa"/>
              <w:bottom w:w="113" w:type="dxa"/>
              <w:right w:w="0" w:type="dxa"/>
            </w:tcMar>
          </w:tcPr>
          <w:p w14:paraId="610C8CD1" w14:textId="77777777" w:rsidR="00C44811" w:rsidRPr="00AC6F3C" w:rsidRDefault="00C44811" w:rsidP="00526832">
            <w:pPr>
              <w:spacing w:after="0"/>
              <w:ind w:left="0"/>
            </w:pPr>
            <w:r w:rsidRPr="00AC6F3C">
              <w:br w:type="page"/>
            </w:r>
            <w:r w:rsidRPr="00AC6F3C">
              <w:br w:type="page"/>
            </w:r>
            <w:r w:rsidRPr="00AC6F3C">
              <w:br w:type="page"/>
            </w:r>
            <w:r w:rsidRPr="00AC6F3C">
              <w:drawing>
                <wp:inline distT="0" distB="0" distL="0" distR="0" wp14:anchorId="41D7115F" wp14:editId="312023B6">
                  <wp:extent cx="1453468" cy="1090101"/>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53468" cy="1090101"/>
                          </a:xfrm>
                          <a:prstGeom prst="rect">
                            <a:avLst/>
                          </a:prstGeom>
                        </pic:spPr>
                      </pic:pic>
                    </a:graphicData>
                  </a:graphic>
                </wp:inline>
              </w:drawing>
            </w:r>
          </w:p>
        </w:tc>
        <w:tc>
          <w:tcPr>
            <w:tcW w:w="3555" w:type="dxa"/>
            <w:tcMar>
              <w:top w:w="113" w:type="dxa"/>
              <w:left w:w="113" w:type="dxa"/>
              <w:bottom w:w="113" w:type="dxa"/>
              <w:right w:w="113" w:type="dxa"/>
            </w:tcMar>
          </w:tcPr>
          <w:p w14:paraId="39832B6E" w14:textId="7C9BA2D4" w:rsidR="00C44811" w:rsidRPr="00D15731" w:rsidRDefault="00C44811" w:rsidP="00CB4F60">
            <w:pPr>
              <w:pStyle w:val="berschrift3"/>
              <w:spacing w:before="0"/>
            </w:pPr>
            <w:r w:rsidRPr="00D15731">
              <w:t xml:space="preserve">Bild </w:t>
            </w:r>
            <w:r>
              <w:t>2</w:t>
            </w:r>
            <w:r>
              <w:br/>
            </w:r>
            <w:r w:rsidR="00CB4F60">
              <w:t>Die Fassade des Kiesels besteht aus 124 Schalen – jede ein Unikat aus Glasfaserbeton</w:t>
            </w:r>
            <w:r>
              <w:br/>
            </w:r>
            <w:r w:rsidRPr="00B271B2">
              <w:rPr>
                <w:b w:val="0"/>
              </w:rPr>
              <w:t xml:space="preserve">(Foto: </w:t>
            </w:r>
            <w:proofErr w:type="spellStart"/>
            <w:r w:rsidR="00FE2BCE" w:rsidRPr="00FE2BCE">
              <w:rPr>
                <w:b w:val="0"/>
              </w:rPr>
              <w:t>Conné</w:t>
            </w:r>
            <w:proofErr w:type="spellEnd"/>
            <w:r w:rsidR="00FE2BCE" w:rsidRPr="00FE2BCE">
              <w:rPr>
                <w:b w:val="0"/>
              </w:rPr>
              <w:t xml:space="preserve"> van </w:t>
            </w:r>
            <w:proofErr w:type="spellStart"/>
            <w:r w:rsidR="00FE2BCE" w:rsidRPr="00FE2BCE">
              <w:rPr>
                <w:b w:val="0"/>
              </w:rPr>
              <w:t>d´Grachten</w:t>
            </w:r>
            <w:proofErr w:type="spellEnd"/>
            <w:r w:rsidRPr="00B271B2">
              <w:rPr>
                <w:b w:val="0"/>
              </w:rPr>
              <w:t>)</w:t>
            </w:r>
          </w:p>
        </w:tc>
      </w:tr>
      <w:tr w:rsidR="00C44811" w:rsidRPr="00D15731" w14:paraId="5A00D53A" w14:textId="77777777" w:rsidTr="00526832">
        <w:trPr>
          <w:cantSplit/>
        </w:trPr>
        <w:tc>
          <w:tcPr>
            <w:tcW w:w="3556" w:type="dxa"/>
            <w:tcMar>
              <w:top w:w="113" w:type="dxa"/>
              <w:left w:w="0" w:type="dxa"/>
              <w:bottom w:w="113" w:type="dxa"/>
              <w:right w:w="0" w:type="dxa"/>
            </w:tcMar>
          </w:tcPr>
          <w:p w14:paraId="649A3DB8" w14:textId="77777777" w:rsidR="00C44811" w:rsidRPr="00AC6F3C" w:rsidRDefault="00C44811" w:rsidP="00526832">
            <w:pPr>
              <w:spacing w:after="0"/>
              <w:ind w:left="0"/>
            </w:pPr>
            <w:r w:rsidRPr="00AC6F3C">
              <w:br w:type="page"/>
            </w:r>
            <w:r w:rsidRPr="00AC6F3C">
              <w:br w:type="page"/>
            </w:r>
            <w:r w:rsidRPr="00AC6F3C">
              <w:br w:type="page"/>
            </w:r>
            <w:r w:rsidRPr="00AC6F3C">
              <w:drawing>
                <wp:inline distT="0" distB="0" distL="0" distR="0" wp14:anchorId="1F2641D2" wp14:editId="326690A6">
                  <wp:extent cx="1447165" cy="2091156"/>
                  <wp:effectExtent l="0" t="0" r="635" b="444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499037" cy="2166111"/>
                          </a:xfrm>
                          <a:prstGeom prst="rect">
                            <a:avLst/>
                          </a:prstGeom>
                        </pic:spPr>
                      </pic:pic>
                    </a:graphicData>
                  </a:graphic>
                </wp:inline>
              </w:drawing>
            </w:r>
          </w:p>
        </w:tc>
        <w:tc>
          <w:tcPr>
            <w:tcW w:w="3555" w:type="dxa"/>
            <w:tcMar>
              <w:top w:w="113" w:type="dxa"/>
              <w:left w:w="113" w:type="dxa"/>
              <w:bottom w:w="113" w:type="dxa"/>
              <w:right w:w="113" w:type="dxa"/>
            </w:tcMar>
          </w:tcPr>
          <w:p w14:paraId="0C3EA306" w14:textId="0785C968" w:rsidR="00C44811" w:rsidRPr="00A94B15" w:rsidRDefault="00C44811" w:rsidP="00C97D67">
            <w:pPr>
              <w:pStyle w:val="berschrift3"/>
              <w:spacing w:before="0"/>
            </w:pPr>
            <w:r w:rsidRPr="00D15731">
              <w:t xml:space="preserve">Bild </w:t>
            </w:r>
            <w:r>
              <w:t>3</w:t>
            </w:r>
            <w:r>
              <w:br/>
            </w:r>
            <w:r w:rsidR="00ED5D00">
              <w:t>Die neue Fassade der Düsseldorfer Hypothekenbank besteht aus Glasfaserbeton und wurde bei der Sanierung einfach vorgehängt.</w:t>
            </w:r>
            <w:r>
              <w:br/>
            </w:r>
            <w:r w:rsidRPr="00B271B2">
              <w:rPr>
                <w:b w:val="0"/>
              </w:rPr>
              <w:t xml:space="preserve">(Foto: </w:t>
            </w:r>
            <w:r w:rsidR="00DD2982" w:rsidRPr="00DD2982">
              <w:rPr>
                <w:b w:val="0"/>
              </w:rPr>
              <w:t>Robert Sprang</w:t>
            </w:r>
            <w:r w:rsidRPr="00B271B2">
              <w:rPr>
                <w:b w:val="0"/>
              </w:rPr>
              <w:t>)</w:t>
            </w:r>
          </w:p>
        </w:tc>
      </w:tr>
      <w:tr w:rsidR="00C44811" w:rsidRPr="00216976" w14:paraId="5EDBAB66" w14:textId="77777777" w:rsidTr="00526832">
        <w:trPr>
          <w:cantSplit/>
        </w:trPr>
        <w:tc>
          <w:tcPr>
            <w:tcW w:w="3556" w:type="dxa"/>
            <w:tcMar>
              <w:top w:w="113" w:type="dxa"/>
              <w:left w:w="0" w:type="dxa"/>
              <w:bottom w:w="113" w:type="dxa"/>
              <w:right w:w="0" w:type="dxa"/>
            </w:tcMar>
          </w:tcPr>
          <w:p w14:paraId="6D00E6D0" w14:textId="77777777" w:rsidR="00C44811" w:rsidRPr="00AC6F3C" w:rsidRDefault="00C44811" w:rsidP="00526832">
            <w:pPr>
              <w:tabs>
                <w:tab w:val="right" w:pos="3556"/>
              </w:tabs>
              <w:spacing w:after="0"/>
              <w:ind w:left="0"/>
            </w:pPr>
            <w:r w:rsidRPr="00AC6F3C">
              <w:br w:type="page"/>
            </w:r>
            <w:r w:rsidRPr="00AC6F3C">
              <w:br w:type="page"/>
            </w:r>
            <w:r w:rsidRPr="00AC6F3C">
              <w:br w:type="page"/>
            </w:r>
            <w:r w:rsidRPr="00AC6F3C">
              <w:drawing>
                <wp:inline distT="0" distB="0" distL="0" distR="0" wp14:anchorId="3E35AF7E" wp14:editId="00C93CA7">
                  <wp:extent cx="1419492" cy="1064619"/>
                  <wp:effectExtent l="0" t="0" r="0" b="254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419492" cy="1064619"/>
                          </a:xfrm>
                          <a:prstGeom prst="rect">
                            <a:avLst/>
                          </a:prstGeom>
                        </pic:spPr>
                      </pic:pic>
                    </a:graphicData>
                  </a:graphic>
                </wp:inline>
              </w:drawing>
            </w:r>
          </w:p>
        </w:tc>
        <w:tc>
          <w:tcPr>
            <w:tcW w:w="3555" w:type="dxa"/>
            <w:tcMar>
              <w:top w:w="113" w:type="dxa"/>
              <w:left w:w="113" w:type="dxa"/>
              <w:bottom w:w="113" w:type="dxa"/>
              <w:right w:w="113" w:type="dxa"/>
            </w:tcMar>
          </w:tcPr>
          <w:p w14:paraId="56A3A41C" w14:textId="183975AD" w:rsidR="00C44811" w:rsidRPr="00216976" w:rsidRDefault="00C44811" w:rsidP="003A3934">
            <w:pPr>
              <w:pStyle w:val="berschrift3"/>
              <w:spacing w:before="0"/>
            </w:pPr>
            <w:r w:rsidRPr="00D15731">
              <w:t xml:space="preserve">Bild </w:t>
            </w:r>
            <w:r>
              <w:t>4</w:t>
            </w:r>
            <w:r>
              <w:br/>
            </w:r>
            <w:r w:rsidR="00ED5D00">
              <w:t xml:space="preserve">Jedes Element der </w:t>
            </w:r>
            <w:proofErr w:type="spellStart"/>
            <w:r w:rsidR="00ED5D00">
              <w:t>DüssHyp</w:t>
            </w:r>
            <w:proofErr w:type="spellEnd"/>
            <w:r w:rsidR="00ED5D00">
              <w:t>-Fassade ist aus einem Guss gefertigt</w:t>
            </w:r>
            <w:r w:rsidR="003A3934">
              <w:t xml:space="preserve"> – mit individuellen Schalungen für die unterschiedlichen Formen</w:t>
            </w:r>
            <w:r>
              <w:br/>
            </w:r>
            <w:r w:rsidRPr="00B271B2">
              <w:rPr>
                <w:b w:val="0"/>
              </w:rPr>
              <w:t xml:space="preserve">(Foto: </w:t>
            </w:r>
            <w:r w:rsidR="00DD2982" w:rsidRPr="00DD2982">
              <w:rPr>
                <w:b w:val="0"/>
              </w:rPr>
              <w:t>Robert Sprang</w:t>
            </w:r>
            <w:r w:rsidRPr="00B271B2">
              <w:rPr>
                <w:b w:val="0"/>
              </w:rPr>
              <w:t>)</w:t>
            </w:r>
          </w:p>
        </w:tc>
      </w:tr>
      <w:tr w:rsidR="00C44811" w:rsidRPr="00216976" w14:paraId="4142527B" w14:textId="77777777" w:rsidTr="00526832">
        <w:trPr>
          <w:cantSplit/>
        </w:trPr>
        <w:tc>
          <w:tcPr>
            <w:tcW w:w="3556" w:type="dxa"/>
            <w:tcMar>
              <w:top w:w="113" w:type="dxa"/>
              <w:left w:w="0" w:type="dxa"/>
              <w:bottom w:w="113" w:type="dxa"/>
              <w:right w:w="0" w:type="dxa"/>
            </w:tcMar>
          </w:tcPr>
          <w:p w14:paraId="2C4B511B" w14:textId="77777777" w:rsidR="00C44811" w:rsidRPr="00AC6F3C" w:rsidRDefault="00C44811" w:rsidP="00526832">
            <w:pPr>
              <w:tabs>
                <w:tab w:val="right" w:pos="3556"/>
              </w:tabs>
              <w:spacing w:after="0"/>
              <w:ind w:left="0"/>
            </w:pPr>
            <w:r w:rsidRPr="00AC6F3C">
              <w:br w:type="page"/>
            </w:r>
            <w:r w:rsidRPr="00AC6F3C">
              <w:br w:type="page"/>
            </w:r>
            <w:r w:rsidRPr="00AC6F3C">
              <w:br w:type="page"/>
            </w:r>
            <w:r w:rsidRPr="00AC6F3C">
              <w:drawing>
                <wp:inline distT="0" distB="0" distL="0" distR="0" wp14:anchorId="348D8851" wp14:editId="0D255516">
                  <wp:extent cx="1540650" cy="1066130"/>
                  <wp:effectExtent l="0" t="0" r="2540" b="127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540650" cy="1066130"/>
                          </a:xfrm>
                          <a:prstGeom prst="rect">
                            <a:avLst/>
                          </a:prstGeom>
                        </pic:spPr>
                      </pic:pic>
                    </a:graphicData>
                  </a:graphic>
                </wp:inline>
              </w:drawing>
            </w:r>
            <w:r>
              <w:tab/>
            </w:r>
          </w:p>
        </w:tc>
        <w:tc>
          <w:tcPr>
            <w:tcW w:w="3555" w:type="dxa"/>
            <w:tcMar>
              <w:top w:w="113" w:type="dxa"/>
              <w:left w:w="113" w:type="dxa"/>
              <w:bottom w:w="113" w:type="dxa"/>
              <w:right w:w="113" w:type="dxa"/>
            </w:tcMar>
          </w:tcPr>
          <w:p w14:paraId="6073459C" w14:textId="46A9ACB2" w:rsidR="00C44811" w:rsidRPr="00D15731" w:rsidRDefault="00C44811" w:rsidP="00467BEF">
            <w:pPr>
              <w:pStyle w:val="berschrift3"/>
              <w:spacing w:before="0"/>
            </w:pPr>
            <w:r w:rsidRPr="00D15731">
              <w:t xml:space="preserve">Bild </w:t>
            </w:r>
            <w:r>
              <w:t>5</w:t>
            </w:r>
            <w:r>
              <w:br/>
            </w:r>
            <w:r w:rsidR="00467BEF">
              <w:t>Diese Fassade in Regensdorf kombiniert glatte Oberflächen und Elemente mit plastischer Struktur – jeweils vorgehängt und aus Glasfaserbeton gefertigt</w:t>
            </w:r>
            <w:r>
              <w:br/>
            </w:r>
            <w:r w:rsidRPr="00B271B2">
              <w:rPr>
                <w:b w:val="0"/>
              </w:rPr>
              <w:t xml:space="preserve">(Foto: </w:t>
            </w:r>
            <w:r w:rsidR="00DD2982" w:rsidRPr="00DD2982">
              <w:rPr>
                <w:b w:val="0"/>
              </w:rPr>
              <w:t xml:space="preserve">Dirk </w:t>
            </w:r>
            <w:proofErr w:type="spellStart"/>
            <w:r w:rsidR="00DD2982" w:rsidRPr="00DD2982">
              <w:rPr>
                <w:b w:val="0"/>
              </w:rPr>
              <w:t>Podbielski</w:t>
            </w:r>
            <w:proofErr w:type="spellEnd"/>
            <w:r w:rsidRPr="00B271B2">
              <w:rPr>
                <w:b w:val="0"/>
              </w:rPr>
              <w:t>)</w:t>
            </w:r>
          </w:p>
        </w:tc>
      </w:tr>
      <w:tr w:rsidR="00C97D67" w:rsidRPr="00216976" w14:paraId="695F03E3" w14:textId="77777777" w:rsidTr="00526832">
        <w:trPr>
          <w:cantSplit/>
        </w:trPr>
        <w:tc>
          <w:tcPr>
            <w:tcW w:w="3556" w:type="dxa"/>
            <w:tcMar>
              <w:top w:w="113" w:type="dxa"/>
              <w:left w:w="0" w:type="dxa"/>
              <w:bottom w:w="113" w:type="dxa"/>
              <w:right w:w="0" w:type="dxa"/>
            </w:tcMar>
          </w:tcPr>
          <w:p w14:paraId="2D4AB3C0" w14:textId="4CD3C690" w:rsidR="00003AEF" w:rsidRDefault="00C97D67" w:rsidP="00C97D67">
            <w:pPr>
              <w:tabs>
                <w:tab w:val="right" w:pos="3556"/>
              </w:tabs>
              <w:spacing w:after="0"/>
              <w:ind w:left="0"/>
            </w:pPr>
            <w:r w:rsidRPr="00AC6F3C">
              <w:lastRenderedPageBreak/>
              <w:br w:type="page"/>
            </w:r>
            <w:r w:rsidRPr="00AC6F3C">
              <w:br w:type="page"/>
            </w:r>
            <w:r w:rsidRPr="00AC6F3C">
              <w:br w:type="page"/>
            </w:r>
            <w:r w:rsidRPr="00AC6F3C">
              <w:drawing>
                <wp:inline distT="0" distB="0" distL="0" distR="0" wp14:anchorId="7D251346" wp14:editId="08C9EDB3">
                  <wp:extent cx="1530927" cy="1059402"/>
                  <wp:effectExtent l="0" t="0" r="0" b="762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547872" cy="1071128"/>
                          </a:xfrm>
                          <a:prstGeom prst="rect">
                            <a:avLst/>
                          </a:prstGeom>
                        </pic:spPr>
                      </pic:pic>
                    </a:graphicData>
                  </a:graphic>
                </wp:inline>
              </w:drawing>
            </w:r>
          </w:p>
          <w:p w14:paraId="737550FC" w14:textId="77777777" w:rsidR="00C97D67" w:rsidRPr="00003AEF" w:rsidRDefault="00C97D67" w:rsidP="00003AEF"/>
        </w:tc>
        <w:tc>
          <w:tcPr>
            <w:tcW w:w="3555" w:type="dxa"/>
            <w:tcMar>
              <w:top w:w="113" w:type="dxa"/>
              <w:left w:w="113" w:type="dxa"/>
              <w:bottom w:w="113" w:type="dxa"/>
              <w:right w:w="113" w:type="dxa"/>
            </w:tcMar>
          </w:tcPr>
          <w:p w14:paraId="25DEA4A5" w14:textId="700CFFED" w:rsidR="00C97D67" w:rsidRPr="00D15731" w:rsidRDefault="00C97D67" w:rsidP="00264524">
            <w:pPr>
              <w:pStyle w:val="berschrift3"/>
              <w:spacing w:before="0"/>
            </w:pPr>
            <w:r w:rsidRPr="00D15731">
              <w:t xml:space="preserve">Bild </w:t>
            </w:r>
            <w:r w:rsidR="00003AEF">
              <w:t>6</w:t>
            </w:r>
            <w:r>
              <w:br/>
            </w:r>
            <w:r w:rsidR="001B230F">
              <w:t xml:space="preserve">Fassade Regensdorf: Vorgehängte Elemente aus Glasfaserbeton ermöglichen </w:t>
            </w:r>
            <w:r w:rsidR="00264524">
              <w:t>dreidimensionale</w:t>
            </w:r>
            <w:r w:rsidR="001B230F">
              <w:t xml:space="preserve"> Oberflächenstrukturen</w:t>
            </w:r>
            <w:r>
              <w:br/>
            </w:r>
            <w:r w:rsidRPr="00B271B2">
              <w:rPr>
                <w:b w:val="0"/>
              </w:rPr>
              <w:t xml:space="preserve">(Foto: </w:t>
            </w:r>
            <w:r w:rsidR="00DD2982" w:rsidRPr="00DD2982">
              <w:rPr>
                <w:b w:val="0"/>
              </w:rPr>
              <w:t xml:space="preserve">Dirk </w:t>
            </w:r>
            <w:proofErr w:type="spellStart"/>
            <w:r w:rsidR="00DD2982" w:rsidRPr="00DD2982">
              <w:rPr>
                <w:b w:val="0"/>
              </w:rPr>
              <w:t>Podbielski</w:t>
            </w:r>
            <w:proofErr w:type="spellEnd"/>
            <w:r w:rsidRPr="00B271B2">
              <w:rPr>
                <w:b w:val="0"/>
              </w:rPr>
              <w:t>)</w:t>
            </w:r>
          </w:p>
        </w:tc>
      </w:tr>
    </w:tbl>
    <w:p w14:paraId="4ED9FBC5" w14:textId="77777777" w:rsidR="00756FFB" w:rsidRPr="00070A26" w:rsidRDefault="00756FFB" w:rsidP="00756FFB">
      <w:pPr>
        <w:pStyle w:val="berschrift3"/>
        <w:rPr>
          <w:rStyle w:val="Fett"/>
        </w:rPr>
      </w:pPr>
      <w:r w:rsidRPr="00070A26">
        <w:rPr>
          <w:rStyle w:val="Fett"/>
        </w:rPr>
        <w:t>Nutzungsbedingungen Bildmaterial</w:t>
      </w:r>
    </w:p>
    <w:p w14:paraId="1B9C9287" w14:textId="77777777" w:rsidR="00756FFB" w:rsidRPr="00070A26" w:rsidRDefault="00756FFB" w:rsidP="00756FFB">
      <w:pPr>
        <w:pStyle w:val="berschrift3"/>
      </w:pPr>
      <w:r w:rsidRPr="00070A26">
        <w:t>Das auf der Internetseite www.concrete-rudolph.de zur Verfügung gestellte</w:t>
      </w:r>
      <w:r>
        <w:t xml:space="preserve"> Text- und</w:t>
      </w:r>
      <w:r w:rsidRPr="00070A26">
        <w:t xml:space="preserve"> Bil</w:t>
      </w:r>
      <w:r>
        <w:t>dmaterial darf in Verbindung mit</w:t>
      </w:r>
      <w:r w:rsidRPr="00070A26">
        <w:t xml:space="preserve"> Presseinformationen der Concrete Rudolph GmbH und unter Nennung der Concrete Rudolph GmbH und </w:t>
      </w:r>
      <w:r>
        <w:t>des Fotografen (siehe Bildbeschreibung) verwendet werden.</w:t>
      </w:r>
    </w:p>
    <w:p w14:paraId="7E77DEDD" w14:textId="5CD56B39" w:rsidR="00C44811" w:rsidRPr="00C44811" w:rsidRDefault="00C44811" w:rsidP="00C44811">
      <w:pPr>
        <w:pStyle w:val="Flietext"/>
        <w:ind w:left="0"/>
        <w:rPr>
          <w:lang w:eastAsia="ko-KR"/>
        </w:rPr>
      </w:pPr>
    </w:p>
    <w:sectPr w:rsidR="00C44811" w:rsidRPr="00C44811" w:rsidSect="00FE5314">
      <w:headerReference w:type="even" r:id="rId14"/>
      <w:headerReference w:type="default" r:id="rId15"/>
      <w:footerReference w:type="even" r:id="rId16"/>
      <w:footerReference w:type="default" r:id="rId17"/>
      <w:headerReference w:type="first" r:id="rId18"/>
      <w:footerReference w:type="first" r:id="rId19"/>
      <w:pgSz w:w="11906" w:h="16838" w:code="9"/>
      <w:pgMar w:top="2722" w:right="3402" w:bottom="1134" w:left="124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1F71287" w14:textId="77777777" w:rsidR="005561AD" w:rsidRDefault="005561AD" w:rsidP="009646E6">
      <w:r>
        <w:separator/>
      </w:r>
    </w:p>
    <w:p w14:paraId="7E8E66D5" w14:textId="77777777" w:rsidR="005561AD" w:rsidRDefault="005561AD" w:rsidP="009646E6"/>
  </w:endnote>
  <w:endnote w:type="continuationSeparator" w:id="0">
    <w:p w14:paraId="3DFCD72E" w14:textId="77777777" w:rsidR="005561AD" w:rsidRDefault="005561AD" w:rsidP="009646E6">
      <w:r>
        <w:continuationSeparator/>
      </w:r>
    </w:p>
    <w:p w14:paraId="27D7E684" w14:textId="77777777" w:rsidR="005561AD" w:rsidRDefault="005561AD" w:rsidP="009646E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Batang">
    <w:altName w:val="Malgun Gothic"/>
    <w:panose1 w:val="02030600000101010101"/>
    <w:charset w:val="81"/>
    <w:family w:val="auto"/>
    <w:notTrueType/>
    <w:pitch w:val="fixed"/>
    <w:sig w:usb0="00000000" w:usb1="09060000" w:usb2="00000010" w:usb3="00000000" w:csb0="00080000" w:csb1="00000000"/>
  </w:font>
  <w:font w:name="DINPro-Regular">
    <w:altName w:val="DINPro-Regular"/>
    <w:panose1 w:val="02000503030000020004"/>
    <w:charset w:val="00"/>
    <w:family w:val="modern"/>
    <w:notTrueType/>
    <w:pitch w:val="variable"/>
    <w:sig w:usb0="800002AF" w:usb1="4000206A" w:usb2="00000000" w:usb3="00000000" w:csb0="0000009F" w:csb1="00000000"/>
  </w:font>
  <w:font w:name="Arial">
    <w:panose1 w:val="020B0604020202020204"/>
    <w:charset w:val="00"/>
    <w:family w:val="swiss"/>
    <w:pitch w:val="variable"/>
    <w:sig w:usb0="E0002EFF" w:usb1="C0007843" w:usb2="00000009" w:usb3="00000000" w:csb0="000001FF" w:csb1="00000000"/>
  </w:font>
  <w:font w:name="DINPro-Light">
    <w:panose1 w:val="02000504040000020003"/>
    <w:charset w:val="00"/>
    <w:family w:val="modern"/>
    <w:notTrueType/>
    <w:pitch w:val="variable"/>
    <w:sig w:usb0="800002AF" w:usb1="4000206A"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DIN-RegularItalic">
    <w:panose1 w:val="00000000000000000000"/>
    <w:charset w:val="00"/>
    <w:family w:val="modern"/>
    <w:notTrueType/>
    <w:pitch w:val="variable"/>
    <w:sig w:usb0="8000002F" w:usb1="4000004A" w:usb2="00000000" w:usb3="00000000" w:csb0="00000111" w:csb1="00000000"/>
  </w:font>
  <w:font w:name="Tahoma">
    <w:panose1 w:val="020B0604030504040204"/>
    <w:charset w:val="00"/>
    <w:family w:val="swiss"/>
    <w:pitch w:val="variable"/>
    <w:sig w:usb0="E1002EFF" w:usb1="C000605B" w:usb2="00000029" w:usb3="00000000" w:csb0="000101FF" w:csb1="00000000"/>
  </w:font>
  <w:font w:name="Univers LT Pro 45 Light">
    <w:panose1 w:val="00000000000000000000"/>
    <w:charset w:val="00"/>
    <w:family w:val="swiss"/>
    <w:notTrueType/>
    <w:pitch w:val="variable"/>
    <w:sig w:usb0="800002AF" w:usb1="5000204A" w:usb2="00000000" w:usb3="00000000" w:csb0="0000009F" w:csb1="00000000"/>
  </w:font>
  <w:font w:name="Calibri">
    <w:panose1 w:val="020F0502020204030204"/>
    <w:charset w:val="00"/>
    <w:family w:val="swiss"/>
    <w:pitch w:val="variable"/>
    <w:sig w:usb0="E0002AFF" w:usb1="C000247B" w:usb2="00000009" w:usb3="00000000" w:csb0="000001FF" w:csb1="00000000"/>
  </w:font>
  <w:font w:name="DINPro-Bold">
    <w:altName w:val="DINPro-Bold"/>
    <w:panose1 w:val="02000503030000020004"/>
    <w:charset w:val="00"/>
    <w:family w:val="modern"/>
    <w:notTrueType/>
    <w:pitch w:val="variable"/>
    <w:sig w:usb0="800002AF" w:usb1="4000206A"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7A6633" w14:textId="77777777" w:rsidR="00FA7DCA" w:rsidRDefault="00FA7DCA">
    <w:pPr>
      <w:pStyle w:val="Fuzeile"/>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0BDA0A" w14:textId="3C0140BF" w:rsidR="00F02C04" w:rsidRPr="003E0E50" w:rsidRDefault="00884570" w:rsidP="003E0E50">
    <w:pPr>
      <w:pStyle w:val="Bildunterschriftlight"/>
    </w:pPr>
    <w:r w:rsidRPr="003E0E50">
      <w:t xml:space="preserve">Seite </w:t>
    </w:r>
    <w:r w:rsidRPr="003E0E50">
      <w:fldChar w:fldCharType="begin"/>
    </w:r>
    <w:r w:rsidRPr="003E0E50">
      <w:instrText xml:space="preserve"> PAGE </w:instrText>
    </w:r>
    <w:r w:rsidRPr="003E0E50">
      <w:fldChar w:fldCharType="separate"/>
    </w:r>
    <w:r w:rsidR="00991CFC">
      <w:rPr>
        <w:noProof/>
      </w:rPr>
      <w:t>4</w:t>
    </w:r>
    <w:r w:rsidRPr="003E0E50">
      <w:fldChar w:fldCharType="end"/>
    </w:r>
    <w:r w:rsidRPr="003E0E50">
      <w:t xml:space="preserve"> | </w:t>
    </w:r>
    <w:r w:rsidRPr="003E0E50">
      <w:fldChar w:fldCharType="begin"/>
    </w:r>
    <w:r w:rsidRPr="003E0E50">
      <w:instrText xml:space="preserve"> NUMPAGES </w:instrText>
    </w:r>
    <w:r w:rsidRPr="003E0E50">
      <w:fldChar w:fldCharType="separate"/>
    </w:r>
    <w:r w:rsidR="00991CFC">
      <w:rPr>
        <w:noProof/>
      </w:rPr>
      <w:t>4</w:t>
    </w:r>
    <w:r w:rsidRPr="003E0E50">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F741C0" w14:textId="77777777" w:rsidR="00FA7DCA" w:rsidRDefault="00FA7DCA">
    <w:pPr>
      <w:pStyle w:val="Fuzeile"/>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3371562" w14:textId="77777777" w:rsidR="005561AD" w:rsidRDefault="005561AD" w:rsidP="009646E6">
      <w:r>
        <w:separator/>
      </w:r>
    </w:p>
    <w:p w14:paraId="233C37A1" w14:textId="77777777" w:rsidR="005561AD" w:rsidRDefault="005561AD" w:rsidP="009646E6"/>
  </w:footnote>
  <w:footnote w:type="continuationSeparator" w:id="0">
    <w:p w14:paraId="1B21F93A" w14:textId="77777777" w:rsidR="005561AD" w:rsidRDefault="005561AD" w:rsidP="009646E6">
      <w:r>
        <w:continuationSeparator/>
      </w:r>
    </w:p>
    <w:p w14:paraId="0162E564" w14:textId="77777777" w:rsidR="005561AD" w:rsidRDefault="005561AD" w:rsidP="009646E6"/>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628AC1" w14:textId="77777777" w:rsidR="00FA7DCA" w:rsidRDefault="00FA7DCA">
    <w:pPr>
      <w:pStyle w:val="Kopfzeil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EE9A77" w14:textId="1006E638" w:rsidR="007433A8" w:rsidRPr="005F05AF" w:rsidRDefault="00AC6F3C" w:rsidP="00FA7DCA">
    <w:pPr>
      <w:pStyle w:val="Adressebold"/>
      <w:framePr w:w="2936" w:wrap="around"/>
      <w:ind w:left="0"/>
    </w:pPr>
    <w:r w:rsidRPr="005F05AF">
      <w:t>CONCRETE Rudolph</w:t>
    </w:r>
    <w:r w:rsidR="007433A8" w:rsidRPr="005F05AF">
      <w:t xml:space="preserve"> GmbH</w:t>
    </w:r>
  </w:p>
  <w:p w14:paraId="5871D5A5" w14:textId="4DCD1404" w:rsidR="007433A8" w:rsidRPr="001E6EC8" w:rsidRDefault="00AC6F3C" w:rsidP="00FA7DCA">
    <w:pPr>
      <w:pStyle w:val="Adressebold"/>
      <w:framePr w:w="2936" w:wrap="around"/>
      <w:ind w:left="0"/>
    </w:pPr>
    <w:r w:rsidRPr="001E6EC8">
      <w:t>Steinbißstraße 15</w:t>
    </w:r>
    <w:r w:rsidR="007433A8" w:rsidRPr="001E6EC8">
      <w:t xml:space="preserve"> </w:t>
    </w:r>
  </w:p>
  <w:p w14:paraId="221DF349" w14:textId="4FB2C08B" w:rsidR="007433A8" w:rsidRPr="001E6EC8" w:rsidRDefault="00AC6F3C" w:rsidP="00FA7DCA">
    <w:pPr>
      <w:pStyle w:val="Adressebold"/>
      <w:framePr w:w="2936" w:wrap="around"/>
      <w:ind w:left="0"/>
    </w:pPr>
    <w:r w:rsidRPr="001E6EC8">
      <w:t>88171</w:t>
    </w:r>
    <w:r w:rsidR="007433A8" w:rsidRPr="001E6EC8">
      <w:t xml:space="preserve"> </w:t>
    </w:r>
    <w:r w:rsidRPr="001E6EC8">
      <w:t>Weiler-Simmerberg</w:t>
    </w:r>
  </w:p>
  <w:p w14:paraId="720AF0E9" w14:textId="3157917A" w:rsidR="007433A8" w:rsidRPr="001E6EC8" w:rsidRDefault="007433A8" w:rsidP="00FA7DCA">
    <w:pPr>
      <w:pStyle w:val="Adressebold"/>
      <w:framePr w:w="2936" w:wrap="around"/>
      <w:ind w:left="0"/>
    </w:pPr>
    <w:r w:rsidRPr="001E6EC8">
      <w:t xml:space="preserve">Tel. </w:t>
    </w:r>
    <w:r w:rsidRPr="001E6EC8">
      <w:tab/>
      <w:t>+49</w:t>
    </w:r>
    <w:r w:rsidR="00AC6F3C" w:rsidRPr="001E6EC8">
      <w:t xml:space="preserve"> ·</w:t>
    </w:r>
    <w:r w:rsidR="00AC6F3C" w:rsidRPr="001E6EC8">
      <w:rPr>
        <w:rFonts w:ascii="Cambria Math" w:hAnsi="Cambria Math" w:cs="Cambria Math"/>
      </w:rPr>
      <w:t> </w:t>
    </w:r>
    <w:r w:rsidR="00AC6F3C" w:rsidRPr="001E6EC8">
      <w:t>8384</w:t>
    </w:r>
    <w:r w:rsidR="00AC6F3C" w:rsidRPr="001E6EC8">
      <w:rPr>
        <w:rFonts w:ascii="Cambria Math" w:hAnsi="Cambria Math" w:cs="Cambria Math"/>
      </w:rPr>
      <w:t> </w:t>
    </w:r>
    <w:r w:rsidR="00AC6F3C" w:rsidRPr="001E6EC8">
      <w:t>·</w:t>
    </w:r>
    <w:r w:rsidR="00AC6F3C" w:rsidRPr="001E6EC8">
      <w:rPr>
        <w:rFonts w:ascii="Cambria Math" w:hAnsi="Cambria Math" w:cs="Cambria Math"/>
      </w:rPr>
      <w:t> </w:t>
    </w:r>
    <w:r w:rsidR="00AC6F3C" w:rsidRPr="001E6EC8">
      <w:t>8210</w:t>
    </w:r>
    <w:r w:rsidR="00AC6F3C" w:rsidRPr="001E6EC8">
      <w:rPr>
        <w:rFonts w:ascii="Cambria Math" w:hAnsi="Cambria Math" w:cs="Cambria Math"/>
      </w:rPr>
      <w:t> </w:t>
    </w:r>
    <w:r w:rsidR="00AC6F3C" w:rsidRPr="001E6EC8">
      <w:t>·</w:t>
    </w:r>
    <w:r w:rsidR="00AC6F3C" w:rsidRPr="001E6EC8">
      <w:rPr>
        <w:rFonts w:ascii="Cambria Math" w:hAnsi="Cambria Math" w:cs="Cambria Math"/>
      </w:rPr>
      <w:t> </w:t>
    </w:r>
    <w:r w:rsidRPr="001E6EC8">
      <w:t>0</w:t>
    </w:r>
  </w:p>
  <w:p w14:paraId="28C92018" w14:textId="07BF6EF0" w:rsidR="007433A8" w:rsidRPr="001E6EC8" w:rsidRDefault="007433A8" w:rsidP="00FA7DCA">
    <w:pPr>
      <w:pStyle w:val="Adressebold"/>
      <w:framePr w:w="2936" w:wrap="around"/>
      <w:ind w:left="0"/>
    </w:pPr>
    <w:r w:rsidRPr="001E6EC8">
      <w:t>Fax</w:t>
    </w:r>
    <w:r w:rsidRPr="001E6EC8">
      <w:tab/>
    </w:r>
    <w:r w:rsidR="00AC6F3C" w:rsidRPr="001E6EC8">
      <w:t>+49 ·</w:t>
    </w:r>
    <w:r w:rsidR="00AC6F3C" w:rsidRPr="001E6EC8">
      <w:rPr>
        <w:rFonts w:ascii="Cambria Math" w:hAnsi="Cambria Math" w:cs="Cambria Math"/>
      </w:rPr>
      <w:t> </w:t>
    </w:r>
    <w:r w:rsidR="00AC6F3C" w:rsidRPr="001E6EC8">
      <w:t>8384</w:t>
    </w:r>
    <w:r w:rsidR="00AC6F3C" w:rsidRPr="001E6EC8">
      <w:rPr>
        <w:rFonts w:ascii="Cambria Math" w:hAnsi="Cambria Math" w:cs="Cambria Math"/>
      </w:rPr>
      <w:t> </w:t>
    </w:r>
    <w:r w:rsidR="00AC6F3C" w:rsidRPr="001E6EC8">
      <w:t>·</w:t>
    </w:r>
    <w:r w:rsidR="00AC6F3C" w:rsidRPr="001E6EC8">
      <w:rPr>
        <w:rFonts w:ascii="Cambria Math" w:hAnsi="Cambria Math" w:cs="Cambria Math"/>
      </w:rPr>
      <w:t> </w:t>
    </w:r>
    <w:r w:rsidR="00AC6F3C" w:rsidRPr="001E6EC8">
      <w:t>8210</w:t>
    </w:r>
    <w:r w:rsidR="00AC6F3C" w:rsidRPr="001E6EC8">
      <w:rPr>
        <w:rFonts w:ascii="Cambria Math" w:hAnsi="Cambria Math" w:cs="Cambria Math"/>
      </w:rPr>
      <w:t> </w:t>
    </w:r>
    <w:r w:rsidR="00AC6F3C" w:rsidRPr="001E6EC8">
      <w:t>·</w:t>
    </w:r>
    <w:r w:rsidR="00AC6F3C" w:rsidRPr="001E6EC8">
      <w:rPr>
        <w:rFonts w:ascii="Cambria Math" w:hAnsi="Cambria Math" w:cs="Cambria Math"/>
      </w:rPr>
      <w:t> </w:t>
    </w:r>
    <w:r w:rsidR="00AC6F3C" w:rsidRPr="001E6EC8">
      <w:t>11</w:t>
    </w:r>
  </w:p>
  <w:p w14:paraId="46E0FF87" w14:textId="77777777" w:rsidR="007433A8" w:rsidRPr="001E6EC8" w:rsidRDefault="007433A8" w:rsidP="00FA7DCA">
    <w:pPr>
      <w:pStyle w:val="Adressebold"/>
      <w:framePr w:w="2936" w:wrap="around"/>
      <w:ind w:left="0"/>
    </w:pPr>
  </w:p>
  <w:p w14:paraId="40B7AA78" w14:textId="332266E5" w:rsidR="007433A8" w:rsidRPr="001E6EC8" w:rsidRDefault="001E6EC8" w:rsidP="00FA7DCA">
    <w:pPr>
      <w:pStyle w:val="Adressebold"/>
      <w:framePr w:w="2936" w:wrap="around"/>
      <w:ind w:left="0"/>
    </w:pPr>
    <w:r w:rsidRPr="001E6EC8">
      <w:t>Sie ben</w:t>
    </w:r>
    <w:r w:rsidR="00AB69CF">
      <w:t>ötigen Bilder in Druck-</w:t>
    </w:r>
    <w:r w:rsidR="00FC31B7">
      <w:br/>
    </w:r>
    <w:r w:rsidR="00AB69CF">
      <w:t>Qualität</w:t>
    </w:r>
    <w:r w:rsidR="00FC31B7">
      <w:t xml:space="preserve"> und ohne Wasserzeichen</w:t>
    </w:r>
    <w:r w:rsidR="00AB69CF">
      <w:t xml:space="preserve">? </w:t>
    </w:r>
    <w:r w:rsidR="00FC31B7">
      <w:br/>
    </w:r>
    <w:r w:rsidR="00AB69CF">
      <w:t>D</w:t>
    </w:r>
    <w:r w:rsidRPr="001E6EC8">
      <w:t xml:space="preserve">ann nehmen Sie direkt </w:t>
    </w:r>
    <w:r w:rsidR="007433A8" w:rsidRPr="001E6EC8">
      <w:t>Kontakt</w:t>
    </w:r>
    <w:r w:rsidRPr="001E6EC8">
      <w:t xml:space="preserve"> auf:</w:t>
    </w:r>
  </w:p>
  <w:p w14:paraId="6113A1EC" w14:textId="283A762B" w:rsidR="007433A8" w:rsidRPr="001E6EC8" w:rsidRDefault="00EB0725" w:rsidP="00FA7DCA">
    <w:pPr>
      <w:pStyle w:val="Adressebold"/>
      <w:framePr w:w="2936" w:wrap="around"/>
      <w:ind w:left="0"/>
    </w:pPr>
    <w:r w:rsidRPr="001E6EC8">
      <w:t>Stephanie Kunisch</w:t>
    </w:r>
  </w:p>
  <w:p w14:paraId="4937BCE4" w14:textId="1A841118" w:rsidR="007433A8" w:rsidRPr="001E6EC8" w:rsidRDefault="007433A8" w:rsidP="00FA7DCA">
    <w:pPr>
      <w:pStyle w:val="Adressebold"/>
      <w:framePr w:w="2936" w:wrap="around"/>
      <w:ind w:left="0"/>
    </w:pPr>
    <w:r w:rsidRPr="001E6EC8">
      <w:t>Tel.</w:t>
    </w:r>
    <w:r w:rsidRPr="001E6EC8">
      <w:tab/>
    </w:r>
    <w:r w:rsidR="00AC6F3C" w:rsidRPr="001E6EC8">
      <w:t>+49 ·</w:t>
    </w:r>
    <w:r w:rsidR="00AC6F3C" w:rsidRPr="001E6EC8">
      <w:rPr>
        <w:rFonts w:ascii="Cambria Math" w:hAnsi="Cambria Math" w:cs="Cambria Math"/>
      </w:rPr>
      <w:t> </w:t>
    </w:r>
    <w:r w:rsidR="00AC6F3C" w:rsidRPr="001E6EC8">
      <w:t>8384</w:t>
    </w:r>
    <w:r w:rsidR="00AC6F3C" w:rsidRPr="001E6EC8">
      <w:rPr>
        <w:rFonts w:ascii="Cambria Math" w:hAnsi="Cambria Math" w:cs="Cambria Math"/>
      </w:rPr>
      <w:t> </w:t>
    </w:r>
    <w:r w:rsidR="00AC6F3C" w:rsidRPr="001E6EC8">
      <w:t>·</w:t>
    </w:r>
    <w:r w:rsidR="00AC6F3C" w:rsidRPr="001E6EC8">
      <w:rPr>
        <w:rFonts w:ascii="Cambria Math" w:hAnsi="Cambria Math" w:cs="Cambria Math"/>
      </w:rPr>
      <w:t> </w:t>
    </w:r>
    <w:r w:rsidR="00AC6F3C" w:rsidRPr="001E6EC8">
      <w:t>8210</w:t>
    </w:r>
    <w:r w:rsidR="00AC6F3C" w:rsidRPr="001E6EC8">
      <w:rPr>
        <w:rFonts w:ascii="Cambria Math" w:hAnsi="Cambria Math" w:cs="Cambria Math"/>
      </w:rPr>
      <w:t> </w:t>
    </w:r>
    <w:r w:rsidR="00AC6F3C" w:rsidRPr="001E6EC8">
      <w:t>·</w:t>
    </w:r>
    <w:r w:rsidR="00AC6F3C" w:rsidRPr="001E6EC8">
      <w:rPr>
        <w:rFonts w:ascii="Cambria Math" w:hAnsi="Cambria Math" w:cs="Cambria Math"/>
      </w:rPr>
      <w:t> </w:t>
    </w:r>
    <w:r w:rsidR="00EB0725" w:rsidRPr="001E6EC8">
      <w:t>49</w:t>
    </w:r>
  </w:p>
  <w:p w14:paraId="7A564EB7" w14:textId="52907374" w:rsidR="007433A8" w:rsidRPr="001E6EC8" w:rsidRDefault="007433A8" w:rsidP="00FA7DCA">
    <w:pPr>
      <w:pStyle w:val="Adressebold"/>
      <w:framePr w:w="2936" w:wrap="around"/>
      <w:ind w:left="0"/>
    </w:pPr>
    <w:r w:rsidRPr="001E6EC8">
      <w:t>Fax</w:t>
    </w:r>
    <w:r w:rsidRPr="001E6EC8">
      <w:tab/>
    </w:r>
    <w:r w:rsidR="00AC6F3C" w:rsidRPr="001E6EC8">
      <w:t>+49</w:t>
    </w:r>
    <w:r w:rsidR="00AC6F3C" w:rsidRPr="001E6EC8">
      <w:rPr>
        <w:rFonts w:ascii="Cambria Math" w:hAnsi="Cambria Math" w:cs="Cambria Math"/>
      </w:rPr>
      <w:t> </w:t>
    </w:r>
    <w:r w:rsidR="00AC6F3C" w:rsidRPr="001E6EC8">
      <w:rPr>
        <w:rFonts w:cs="DINPro-Bold"/>
      </w:rPr>
      <w:t>·</w:t>
    </w:r>
    <w:r w:rsidR="00AC6F3C" w:rsidRPr="001E6EC8">
      <w:rPr>
        <w:rFonts w:ascii="Cambria Math" w:hAnsi="Cambria Math" w:cs="Cambria Math"/>
      </w:rPr>
      <w:t> </w:t>
    </w:r>
    <w:r w:rsidR="00AC6F3C" w:rsidRPr="001E6EC8">
      <w:t>8384</w:t>
    </w:r>
    <w:r w:rsidR="00AC6F3C" w:rsidRPr="001E6EC8">
      <w:rPr>
        <w:rFonts w:ascii="Cambria Math" w:hAnsi="Cambria Math" w:cs="Cambria Math"/>
      </w:rPr>
      <w:t> </w:t>
    </w:r>
    <w:r w:rsidR="00AC6F3C" w:rsidRPr="001E6EC8">
      <w:rPr>
        <w:rFonts w:cs="DINPro-Bold"/>
      </w:rPr>
      <w:t>·</w:t>
    </w:r>
    <w:r w:rsidR="00AC6F3C" w:rsidRPr="001E6EC8">
      <w:rPr>
        <w:rFonts w:ascii="Cambria Math" w:hAnsi="Cambria Math" w:cs="Cambria Math"/>
      </w:rPr>
      <w:t> </w:t>
    </w:r>
    <w:r w:rsidR="00AC6F3C" w:rsidRPr="001E6EC8">
      <w:t>8210</w:t>
    </w:r>
    <w:r w:rsidR="00AC6F3C" w:rsidRPr="001E6EC8">
      <w:rPr>
        <w:rFonts w:ascii="Cambria Math" w:hAnsi="Cambria Math" w:cs="Cambria Math"/>
      </w:rPr>
      <w:t> </w:t>
    </w:r>
    <w:r w:rsidR="00AC6F3C" w:rsidRPr="001E6EC8">
      <w:rPr>
        <w:rFonts w:cs="DINPro-Bold"/>
      </w:rPr>
      <w:t>·</w:t>
    </w:r>
    <w:r w:rsidR="00AC6F3C" w:rsidRPr="001E6EC8">
      <w:rPr>
        <w:rFonts w:ascii="Cambria Math" w:hAnsi="Cambria Math" w:cs="Cambria Math"/>
      </w:rPr>
      <w:t> </w:t>
    </w:r>
    <w:r w:rsidR="00AC6F3C" w:rsidRPr="001E6EC8">
      <w:t>11</w:t>
    </w:r>
  </w:p>
  <w:p w14:paraId="5C16C527" w14:textId="582C7EE7" w:rsidR="007433A8" w:rsidRPr="001E6EC8" w:rsidRDefault="00991CFC" w:rsidP="00FA7DCA">
    <w:pPr>
      <w:pStyle w:val="Adressebold"/>
      <w:framePr w:w="2936" w:wrap="around"/>
      <w:ind w:left="0"/>
    </w:pPr>
    <w:hyperlink r:id="rId1" w:history="1">
      <w:r w:rsidR="00EB0725" w:rsidRPr="001E6EC8">
        <w:rPr>
          <w:rStyle w:val="Hyperlink"/>
          <w:color w:val="7F7F7F" w:themeColor="text1" w:themeTint="80"/>
        </w:rPr>
        <w:t>s.kunisch@concrete-rudolph.de</w:t>
      </w:r>
    </w:hyperlink>
  </w:p>
  <w:p w14:paraId="709660FA" w14:textId="33B8223D" w:rsidR="00884570" w:rsidRPr="00592B7A" w:rsidRDefault="001479FE" w:rsidP="00766F8D">
    <w:pPr>
      <w:pStyle w:val="Kopfzeile1"/>
      <w:rPr>
        <w:rFonts w:ascii="DINPro-Regular" w:hAnsi="DINPro-Regular"/>
        <w:lang w:val="sv-SE"/>
      </w:rPr>
    </w:pPr>
    <w:r w:rsidRPr="00592B7A">
      <w:rPr>
        <w:rFonts w:ascii="DINPro-Regular" w:hAnsi="DINPro-Regular"/>
        <w:noProof/>
        <w:lang w:eastAsia="de-DE"/>
      </w:rPr>
      <w:drawing>
        <wp:anchor distT="0" distB="0" distL="114935" distR="114935" simplePos="0" relativeHeight="251657728" behindDoc="0" locked="0" layoutInCell="1" allowOverlap="1" wp14:anchorId="0A1B9843" wp14:editId="58ECE78A">
          <wp:simplePos x="0" y="0"/>
          <wp:positionH relativeFrom="page">
            <wp:posOffset>4801235</wp:posOffset>
          </wp:positionH>
          <wp:positionV relativeFrom="page">
            <wp:posOffset>388239</wp:posOffset>
          </wp:positionV>
          <wp:extent cx="1702608" cy="774551"/>
          <wp:effectExtent l="0" t="0" r="0" b="6985"/>
          <wp:wrapSquare wrapText="bothSides"/>
          <wp:docPr id="2" name="Bild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8"/>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1702608" cy="774551"/>
                  </a:xfrm>
                  <a:prstGeom prst="rect">
                    <a:avLst/>
                  </a:prstGeom>
                  <a:noFill/>
                  <a:ln>
                    <a:noFill/>
                  </a:ln>
                </pic:spPr>
              </pic:pic>
            </a:graphicData>
          </a:graphic>
          <wp14:sizeRelH relativeFrom="page">
            <wp14:pctWidth>0</wp14:pctWidth>
          </wp14:sizeRelH>
          <wp14:sizeRelV relativeFrom="page">
            <wp14:pctHeight>0</wp14:pctHeight>
          </wp14:sizeRelV>
        </wp:anchor>
      </w:drawing>
    </w:r>
    <w:r w:rsidR="00884570" w:rsidRPr="00592B7A">
      <w:rPr>
        <w:rFonts w:ascii="DINPro-Regular" w:hAnsi="DINPro-Regular"/>
        <w:lang w:val="en-GB"/>
      </w:rPr>
      <w:fldChar w:fldCharType="begin"/>
    </w:r>
    <w:r w:rsidR="00884570" w:rsidRPr="00592B7A">
      <w:rPr>
        <w:rFonts w:ascii="DINPro-Regular" w:hAnsi="DINPro-Regular"/>
        <w:lang w:val="sv-SE"/>
      </w:rPr>
      <w:instrText xml:space="preserve"> TITLE   \* MERGEFORMAT </w:instrText>
    </w:r>
    <w:r w:rsidR="00884570" w:rsidRPr="00592B7A">
      <w:rPr>
        <w:rFonts w:ascii="DINPro-Regular" w:hAnsi="DINPro-Regular"/>
        <w:lang w:val="en-GB"/>
      </w:rPr>
      <w:fldChar w:fldCharType="separate"/>
    </w:r>
    <w:r w:rsidR="00991CFC">
      <w:rPr>
        <w:rFonts w:ascii="DINPro-Regular" w:hAnsi="DINPro-Regular"/>
        <w:lang w:val="sv-SE"/>
      </w:rPr>
      <w:t>Presseinformation</w:t>
    </w:r>
    <w:r w:rsidR="00884570" w:rsidRPr="00592B7A">
      <w:rPr>
        <w:rFonts w:ascii="DINPro-Regular" w:hAnsi="DINPro-Regular"/>
        <w:lang w:val="en-GB"/>
      </w:rPr>
      <w:fldChar w:fldCharType="end"/>
    </w:r>
  </w:p>
  <w:p w14:paraId="541341AB" w14:textId="77685699" w:rsidR="00FB0C4A" w:rsidRPr="00592B7A" w:rsidRDefault="00A260DD" w:rsidP="00592B7A">
    <w:pPr>
      <w:pStyle w:val="Kopfzeile2"/>
    </w:pPr>
    <w:proofErr w:type="spellStart"/>
    <w:r>
      <w:t>Bauelemente</w:t>
    </w:r>
    <w:proofErr w:type="spellEnd"/>
    <w:r w:rsidR="00FD4198">
      <w:t xml:space="preserve"> | GFB-</w:t>
    </w:r>
    <w:proofErr w:type="spellStart"/>
    <w:r w:rsidR="00FD4198">
      <w:t>Fassaden</w:t>
    </w:r>
    <w:proofErr w:type="spellEnd"/>
  </w:p>
  <w:p w14:paraId="0E90AA70" w14:textId="77777777" w:rsidR="00F02C04" w:rsidRDefault="00F02C04" w:rsidP="009646E6"/>
  <w:p w14:paraId="107365E4" w14:textId="77777777" w:rsidR="00F02C04" w:rsidRDefault="00F02C04" w:rsidP="009646E6"/>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1E9E85" w14:textId="77777777" w:rsidR="00FA7DCA" w:rsidRDefault="00FA7DCA">
    <w:pPr>
      <w:pStyle w:val="Kopfzeile"/>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744E69A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958EE14A"/>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424988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91A85600"/>
    <w:lvl w:ilvl="0">
      <w:start w:val="1"/>
      <w:numFmt w:val="decimal"/>
      <w:lvlText w:val="%1."/>
      <w:lvlJc w:val="left"/>
      <w:pPr>
        <w:tabs>
          <w:tab w:val="num" w:pos="643"/>
        </w:tabs>
        <w:ind w:left="643" w:hanging="360"/>
      </w:pPr>
    </w:lvl>
  </w:abstractNum>
  <w:abstractNum w:abstractNumId="4" w15:restartNumberingAfterBreak="0">
    <w:nsid w:val="FFFFFF82"/>
    <w:multiLevelType w:val="singleLevel"/>
    <w:tmpl w:val="1936978C"/>
    <w:lvl w:ilvl="0">
      <w:start w:val="1"/>
      <w:numFmt w:val="bullet"/>
      <w:lvlText w:val=""/>
      <w:lvlJc w:val="left"/>
      <w:pPr>
        <w:tabs>
          <w:tab w:val="num" w:pos="926"/>
        </w:tabs>
        <w:ind w:left="926" w:hanging="360"/>
      </w:pPr>
      <w:rPr>
        <w:rFonts w:ascii="Symbol" w:hAnsi="Symbol" w:hint="default"/>
      </w:rPr>
    </w:lvl>
  </w:abstractNum>
  <w:abstractNum w:abstractNumId="5" w15:restartNumberingAfterBreak="0">
    <w:nsid w:val="FFFFFF83"/>
    <w:multiLevelType w:val="singleLevel"/>
    <w:tmpl w:val="B85EA422"/>
    <w:lvl w:ilvl="0">
      <w:start w:val="1"/>
      <w:numFmt w:val="bullet"/>
      <w:lvlText w:val=""/>
      <w:lvlJc w:val="left"/>
      <w:pPr>
        <w:tabs>
          <w:tab w:val="num" w:pos="643"/>
        </w:tabs>
        <w:ind w:left="643" w:hanging="360"/>
      </w:pPr>
      <w:rPr>
        <w:rFonts w:ascii="Symbol" w:hAnsi="Symbol" w:hint="default"/>
      </w:rPr>
    </w:lvl>
  </w:abstractNum>
  <w:abstractNum w:abstractNumId="6" w15:restartNumberingAfterBreak="0">
    <w:nsid w:val="FFFFFF88"/>
    <w:multiLevelType w:val="singleLevel"/>
    <w:tmpl w:val="8EA8379A"/>
    <w:lvl w:ilvl="0">
      <w:start w:val="1"/>
      <w:numFmt w:val="decimal"/>
      <w:lvlText w:val="%1."/>
      <w:lvlJc w:val="left"/>
      <w:pPr>
        <w:tabs>
          <w:tab w:val="num" w:pos="360"/>
        </w:tabs>
        <w:ind w:left="360" w:hanging="360"/>
      </w:pPr>
    </w:lvl>
  </w:abstractNum>
  <w:abstractNum w:abstractNumId="7" w15:restartNumberingAfterBreak="0">
    <w:nsid w:val="FFFFFF89"/>
    <w:multiLevelType w:val="singleLevel"/>
    <w:tmpl w:val="3556B5D2"/>
    <w:lvl w:ilvl="0">
      <w:start w:val="1"/>
      <w:numFmt w:val="bullet"/>
      <w:lvlText w:val=""/>
      <w:lvlJc w:val="left"/>
      <w:pPr>
        <w:tabs>
          <w:tab w:val="num" w:pos="360"/>
        </w:tabs>
        <w:ind w:left="360" w:hanging="360"/>
      </w:pPr>
      <w:rPr>
        <w:rFonts w:ascii="Symbol" w:hAnsi="Symbol" w:hint="default"/>
      </w:rPr>
    </w:lvl>
  </w:abstractNum>
  <w:abstractNum w:abstractNumId="8" w15:restartNumberingAfterBreak="0">
    <w:nsid w:val="002B1A73"/>
    <w:multiLevelType w:val="hybridMultilevel"/>
    <w:tmpl w:val="82346DBC"/>
    <w:lvl w:ilvl="0" w:tplc="55BA12C6">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86855D7"/>
    <w:multiLevelType w:val="hybridMultilevel"/>
    <w:tmpl w:val="514C20A4"/>
    <w:lvl w:ilvl="0" w:tplc="A2DC7F94">
      <w:start w:val="1"/>
      <w:numFmt w:val="bullet"/>
      <w:lvlText w:val=""/>
      <w:lvlJc w:val="left"/>
      <w:pPr>
        <w:ind w:left="720" w:hanging="360"/>
      </w:pPr>
      <w:rPr>
        <w:rFonts w:ascii="Wingdings 3" w:hAnsi="Wingdings 3"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C084859"/>
    <w:multiLevelType w:val="hybridMultilevel"/>
    <w:tmpl w:val="CB18F9E8"/>
    <w:lvl w:ilvl="0" w:tplc="ED94DD0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9546535"/>
    <w:multiLevelType w:val="hybridMultilevel"/>
    <w:tmpl w:val="F6B045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F7C24B0"/>
    <w:multiLevelType w:val="hybridMultilevel"/>
    <w:tmpl w:val="B8B45AC2"/>
    <w:lvl w:ilvl="0" w:tplc="A2DC7F94">
      <w:start w:val="1"/>
      <w:numFmt w:val="bullet"/>
      <w:lvlText w:val=""/>
      <w:lvlJc w:val="left"/>
      <w:pPr>
        <w:ind w:left="720" w:hanging="360"/>
      </w:pPr>
      <w:rPr>
        <w:rFonts w:ascii="Wingdings 3" w:hAnsi="Wingdings 3"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70326DB6"/>
    <w:multiLevelType w:val="hybridMultilevel"/>
    <w:tmpl w:val="4A60C41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754C3B36"/>
    <w:multiLevelType w:val="hybridMultilevel"/>
    <w:tmpl w:val="E9DE71C6"/>
    <w:lvl w:ilvl="0" w:tplc="2226974A">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7"/>
  </w:num>
  <w:num w:numId="2">
    <w:abstractNumId w:val="5"/>
  </w:num>
  <w:num w:numId="3">
    <w:abstractNumId w:val="4"/>
  </w:num>
  <w:num w:numId="4">
    <w:abstractNumId w:val="0"/>
  </w:num>
  <w:num w:numId="5">
    <w:abstractNumId w:val="1"/>
  </w:num>
  <w:num w:numId="6">
    <w:abstractNumId w:val="2"/>
  </w:num>
  <w:num w:numId="7">
    <w:abstractNumId w:val="3"/>
  </w:num>
  <w:num w:numId="8">
    <w:abstractNumId w:val="6"/>
  </w:num>
  <w:num w:numId="9">
    <w:abstractNumId w:val="14"/>
  </w:num>
  <w:num w:numId="10">
    <w:abstractNumId w:val="10"/>
  </w:num>
  <w:num w:numId="11">
    <w:abstractNumId w:val="8"/>
  </w:num>
  <w:num w:numId="12">
    <w:abstractNumId w:val="12"/>
  </w:num>
  <w:num w:numId="13">
    <w:abstractNumId w:val="9"/>
  </w:num>
  <w:num w:numId="14">
    <w:abstractNumId w:val="13"/>
  </w:num>
  <w:num w:numId="1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8"/>
  <w:activeWritingStyle w:appName="MSWord" w:lang="de-DE" w:vendorID="64" w:dllVersion="131078" w:nlCheck="1" w:checkStyle="0"/>
  <w:activeWritingStyle w:appName="MSWord" w:lang="en-US" w:vendorID="64" w:dllVersion="131078" w:nlCheck="1" w:checkStyle="0"/>
  <w:activeWritingStyle w:appName="MSWord" w:lang="en-GB" w:vendorID="64" w:dllVersion="131078" w:nlCheck="1" w:checkStyle="0"/>
  <w:proofState w:spelling="clean" w:grammar="clean"/>
  <w:attachedTemplate r:id="rId1"/>
  <w:stylePaneFormatFilter w:val="1F01" w:allStyles="1" w:customStyles="0" w:latentStyles="0" w:stylesInUse="0" w:headingStyles="0" w:numberingStyles="0" w:tableStyles="0" w:directFormattingOnRuns="1" w:directFormattingOnParagraphs="1" w:directFormattingOnNumbering="1" w:directFormattingOnTables="1" w:clearFormatting="1" w:top3HeadingStyles="0" w:visibleStyles="0" w:alternateStyleNames="0"/>
  <w:defaultTabStop w:val="170"/>
  <w:hyphenationZone w:val="425"/>
  <w:characterSpacingControl w:val="doNotCompress"/>
  <w:hdrShapeDefaults>
    <o:shapedefaults v:ext="edit" spidmax="3072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7480B"/>
    <w:rsid w:val="000002A0"/>
    <w:rsid w:val="00000A10"/>
    <w:rsid w:val="00002872"/>
    <w:rsid w:val="00003903"/>
    <w:rsid w:val="00003AEF"/>
    <w:rsid w:val="00011D5E"/>
    <w:rsid w:val="00014709"/>
    <w:rsid w:val="00014E01"/>
    <w:rsid w:val="00015444"/>
    <w:rsid w:val="00016212"/>
    <w:rsid w:val="000260D3"/>
    <w:rsid w:val="00037579"/>
    <w:rsid w:val="000425BC"/>
    <w:rsid w:val="000447D8"/>
    <w:rsid w:val="00047726"/>
    <w:rsid w:val="00052A36"/>
    <w:rsid w:val="00054B30"/>
    <w:rsid w:val="000601F1"/>
    <w:rsid w:val="00061AC4"/>
    <w:rsid w:val="000647B1"/>
    <w:rsid w:val="00064BAB"/>
    <w:rsid w:val="000671EB"/>
    <w:rsid w:val="000718FB"/>
    <w:rsid w:val="00073340"/>
    <w:rsid w:val="000812CE"/>
    <w:rsid w:val="000836DE"/>
    <w:rsid w:val="000873E2"/>
    <w:rsid w:val="0009506D"/>
    <w:rsid w:val="000977D7"/>
    <w:rsid w:val="00097F9F"/>
    <w:rsid w:val="000A140B"/>
    <w:rsid w:val="000A2BA1"/>
    <w:rsid w:val="000A4796"/>
    <w:rsid w:val="000A768D"/>
    <w:rsid w:val="000B5BAB"/>
    <w:rsid w:val="000B6F62"/>
    <w:rsid w:val="000C0877"/>
    <w:rsid w:val="000C0C02"/>
    <w:rsid w:val="000C1E4C"/>
    <w:rsid w:val="000C49C5"/>
    <w:rsid w:val="000C613F"/>
    <w:rsid w:val="000C789A"/>
    <w:rsid w:val="000D44DC"/>
    <w:rsid w:val="000D69F0"/>
    <w:rsid w:val="000D7C86"/>
    <w:rsid w:val="000E1087"/>
    <w:rsid w:val="000E153E"/>
    <w:rsid w:val="000E3682"/>
    <w:rsid w:val="000E4F0D"/>
    <w:rsid w:val="000E7966"/>
    <w:rsid w:val="000F4685"/>
    <w:rsid w:val="000F64D8"/>
    <w:rsid w:val="000F707D"/>
    <w:rsid w:val="00103133"/>
    <w:rsid w:val="00106A7E"/>
    <w:rsid w:val="00112CA1"/>
    <w:rsid w:val="001133DE"/>
    <w:rsid w:val="0011612A"/>
    <w:rsid w:val="00117506"/>
    <w:rsid w:val="00120481"/>
    <w:rsid w:val="00124824"/>
    <w:rsid w:val="00126054"/>
    <w:rsid w:val="001261A1"/>
    <w:rsid w:val="00137427"/>
    <w:rsid w:val="00137644"/>
    <w:rsid w:val="001379EA"/>
    <w:rsid w:val="0014066A"/>
    <w:rsid w:val="001415CD"/>
    <w:rsid w:val="00143F02"/>
    <w:rsid w:val="001479FE"/>
    <w:rsid w:val="00151267"/>
    <w:rsid w:val="00153324"/>
    <w:rsid w:val="001533A2"/>
    <w:rsid w:val="00154CF4"/>
    <w:rsid w:val="00156A9C"/>
    <w:rsid w:val="00157516"/>
    <w:rsid w:val="001619C5"/>
    <w:rsid w:val="0016353A"/>
    <w:rsid w:val="00171A62"/>
    <w:rsid w:val="001756AE"/>
    <w:rsid w:val="00180429"/>
    <w:rsid w:val="001820B6"/>
    <w:rsid w:val="001835C3"/>
    <w:rsid w:val="001871E2"/>
    <w:rsid w:val="0019135E"/>
    <w:rsid w:val="00191CB6"/>
    <w:rsid w:val="0019291F"/>
    <w:rsid w:val="001A0D3B"/>
    <w:rsid w:val="001A5530"/>
    <w:rsid w:val="001A61E5"/>
    <w:rsid w:val="001A70BE"/>
    <w:rsid w:val="001B0AE7"/>
    <w:rsid w:val="001B230F"/>
    <w:rsid w:val="001B4D12"/>
    <w:rsid w:val="001B5DC3"/>
    <w:rsid w:val="001B74BE"/>
    <w:rsid w:val="001C257A"/>
    <w:rsid w:val="001C2FF8"/>
    <w:rsid w:val="001C3EC6"/>
    <w:rsid w:val="001C7BC1"/>
    <w:rsid w:val="001D6D55"/>
    <w:rsid w:val="001E029A"/>
    <w:rsid w:val="001E2DFD"/>
    <w:rsid w:val="001E360A"/>
    <w:rsid w:val="001E367F"/>
    <w:rsid w:val="001E6161"/>
    <w:rsid w:val="001E6EC8"/>
    <w:rsid w:val="001F3E53"/>
    <w:rsid w:val="001F60EE"/>
    <w:rsid w:val="001F7C32"/>
    <w:rsid w:val="001F7F35"/>
    <w:rsid w:val="002022D9"/>
    <w:rsid w:val="00202A73"/>
    <w:rsid w:val="00202ABB"/>
    <w:rsid w:val="0020478D"/>
    <w:rsid w:val="00207287"/>
    <w:rsid w:val="00214D45"/>
    <w:rsid w:val="00216976"/>
    <w:rsid w:val="00222374"/>
    <w:rsid w:val="00224794"/>
    <w:rsid w:val="002250C8"/>
    <w:rsid w:val="00225306"/>
    <w:rsid w:val="00227FBA"/>
    <w:rsid w:val="00233EC8"/>
    <w:rsid w:val="002346CD"/>
    <w:rsid w:val="00235971"/>
    <w:rsid w:val="0023648B"/>
    <w:rsid w:val="002403C7"/>
    <w:rsid w:val="00242C2D"/>
    <w:rsid w:val="002434E9"/>
    <w:rsid w:val="00243C1F"/>
    <w:rsid w:val="00244C7C"/>
    <w:rsid w:val="002475E8"/>
    <w:rsid w:val="00247B41"/>
    <w:rsid w:val="00260187"/>
    <w:rsid w:val="002615B1"/>
    <w:rsid w:val="002637C5"/>
    <w:rsid w:val="00263C5A"/>
    <w:rsid w:val="00264524"/>
    <w:rsid w:val="00264CD6"/>
    <w:rsid w:val="00270C7E"/>
    <w:rsid w:val="00271434"/>
    <w:rsid w:val="002727BB"/>
    <w:rsid w:val="002735C1"/>
    <w:rsid w:val="00274098"/>
    <w:rsid w:val="00275584"/>
    <w:rsid w:val="00276C6C"/>
    <w:rsid w:val="00281258"/>
    <w:rsid w:val="0028246C"/>
    <w:rsid w:val="00284BB8"/>
    <w:rsid w:val="00284EDC"/>
    <w:rsid w:val="00285486"/>
    <w:rsid w:val="00293A9D"/>
    <w:rsid w:val="00296074"/>
    <w:rsid w:val="002A2327"/>
    <w:rsid w:val="002B1961"/>
    <w:rsid w:val="002B6268"/>
    <w:rsid w:val="002B74D9"/>
    <w:rsid w:val="002C04A3"/>
    <w:rsid w:val="002C0EF8"/>
    <w:rsid w:val="002C1040"/>
    <w:rsid w:val="002C1821"/>
    <w:rsid w:val="002C19A8"/>
    <w:rsid w:val="002C2360"/>
    <w:rsid w:val="002C6BEB"/>
    <w:rsid w:val="002D0F7A"/>
    <w:rsid w:val="002D3D07"/>
    <w:rsid w:val="002E5709"/>
    <w:rsid w:val="002E769D"/>
    <w:rsid w:val="002F6EAA"/>
    <w:rsid w:val="00300705"/>
    <w:rsid w:val="00304747"/>
    <w:rsid w:val="0030698F"/>
    <w:rsid w:val="00306AB0"/>
    <w:rsid w:val="00310645"/>
    <w:rsid w:val="003124A3"/>
    <w:rsid w:val="00313A36"/>
    <w:rsid w:val="00313FBC"/>
    <w:rsid w:val="003167AD"/>
    <w:rsid w:val="00316F38"/>
    <w:rsid w:val="00317AF8"/>
    <w:rsid w:val="003245E4"/>
    <w:rsid w:val="003277A5"/>
    <w:rsid w:val="00327AE6"/>
    <w:rsid w:val="00332245"/>
    <w:rsid w:val="0033554B"/>
    <w:rsid w:val="00335D94"/>
    <w:rsid w:val="00340A0B"/>
    <w:rsid w:val="003520F2"/>
    <w:rsid w:val="003522C6"/>
    <w:rsid w:val="0035246F"/>
    <w:rsid w:val="00356F24"/>
    <w:rsid w:val="00361A10"/>
    <w:rsid w:val="0036346F"/>
    <w:rsid w:val="003644E9"/>
    <w:rsid w:val="0036725D"/>
    <w:rsid w:val="00367D95"/>
    <w:rsid w:val="00372129"/>
    <w:rsid w:val="0037569A"/>
    <w:rsid w:val="003760DC"/>
    <w:rsid w:val="00380ED4"/>
    <w:rsid w:val="0038329F"/>
    <w:rsid w:val="003900D8"/>
    <w:rsid w:val="003904A7"/>
    <w:rsid w:val="0039136E"/>
    <w:rsid w:val="00391DFE"/>
    <w:rsid w:val="003922ED"/>
    <w:rsid w:val="003964F2"/>
    <w:rsid w:val="003A3934"/>
    <w:rsid w:val="003A5AA2"/>
    <w:rsid w:val="003B10A3"/>
    <w:rsid w:val="003B21DD"/>
    <w:rsid w:val="003B2ACF"/>
    <w:rsid w:val="003B339E"/>
    <w:rsid w:val="003B4B58"/>
    <w:rsid w:val="003B5605"/>
    <w:rsid w:val="003C3467"/>
    <w:rsid w:val="003C4822"/>
    <w:rsid w:val="003C4F4F"/>
    <w:rsid w:val="003C59E3"/>
    <w:rsid w:val="003D05C4"/>
    <w:rsid w:val="003D3C14"/>
    <w:rsid w:val="003D4A1A"/>
    <w:rsid w:val="003D698A"/>
    <w:rsid w:val="003E0E50"/>
    <w:rsid w:val="003E13DC"/>
    <w:rsid w:val="003E2907"/>
    <w:rsid w:val="003E6D5F"/>
    <w:rsid w:val="003F10CF"/>
    <w:rsid w:val="003F1FE1"/>
    <w:rsid w:val="0040061B"/>
    <w:rsid w:val="0040135F"/>
    <w:rsid w:val="00401478"/>
    <w:rsid w:val="00404554"/>
    <w:rsid w:val="00406DBB"/>
    <w:rsid w:val="00411A2D"/>
    <w:rsid w:val="00413547"/>
    <w:rsid w:val="004144F0"/>
    <w:rsid w:val="00416D81"/>
    <w:rsid w:val="00425B3B"/>
    <w:rsid w:val="00426FD0"/>
    <w:rsid w:val="00430422"/>
    <w:rsid w:val="0044094D"/>
    <w:rsid w:val="0044104B"/>
    <w:rsid w:val="00446199"/>
    <w:rsid w:val="00450DF0"/>
    <w:rsid w:val="00451B4F"/>
    <w:rsid w:val="00452FA6"/>
    <w:rsid w:val="004642DA"/>
    <w:rsid w:val="0046562A"/>
    <w:rsid w:val="00467BEF"/>
    <w:rsid w:val="00470F6C"/>
    <w:rsid w:val="004815B7"/>
    <w:rsid w:val="00482D76"/>
    <w:rsid w:val="004849B2"/>
    <w:rsid w:val="00490354"/>
    <w:rsid w:val="004911C4"/>
    <w:rsid w:val="00497E42"/>
    <w:rsid w:val="004A2469"/>
    <w:rsid w:val="004A5DA6"/>
    <w:rsid w:val="004A6CEC"/>
    <w:rsid w:val="004B51EC"/>
    <w:rsid w:val="004B67A1"/>
    <w:rsid w:val="004B7D43"/>
    <w:rsid w:val="004B7F00"/>
    <w:rsid w:val="004C0009"/>
    <w:rsid w:val="004C266D"/>
    <w:rsid w:val="004C35C6"/>
    <w:rsid w:val="004D1446"/>
    <w:rsid w:val="004D16AA"/>
    <w:rsid w:val="004D3CF8"/>
    <w:rsid w:val="004D628E"/>
    <w:rsid w:val="004D7001"/>
    <w:rsid w:val="004E35DE"/>
    <w:rsid w:val="004E35F5"/>
    <w:rsid w:val="004E3747"/>
    <w:rsid w:val="004E4E41"/>
    <w:rsid w:val="004E64B3"/>
    <w:rsid w:val="004F0A7E"/>
    <w:rsid w:val="004F0DFE"/>
    <w:rsid w:val="004F1482"/>
    <w:rsid w:val="0050047E"/>
    <w:rsid w:val="00503486"/>
    <w:rsid w:val="00506FCA"/>
    <w:rsid w:val="0050745B"/>
    <w:rsid w:val="00515523"/>
    <w:rsid w:val="00520B3E"/>
    <w:rsid w:val="005222F4"/>
    <w:rsid w:val="00524C7F"/>
    <w:rsid w:val="00524FA1"/>
    <w:rsid w:val="00527EFB"/>
    <w:rsid w:val="0053193F"/>
    <w:rsid w:val="005340C6"/>
    <w:rsid w:val="00536067"/>
    <w:rsid w:val="0053662E"/>
    <w:rsid w:val="0053676C"/>
    <w:rsid w:val="00537ECA"/>
    <w:rsid w:val="00542C55"/>
    <w:rsid w:val="00545486"/>
    <w:rsid w:val="00545CEC"/>
    <w:rsid w:val="00547F4E"/>
    <w:rsid w:val="00550B96"/>
    <w:rsid w:val="0055416C"/>
    <w:rsid w:val="00555E3F"/>
    <w:rsid w:val="00555E6C"/>
    <w:rsid w:val="005561AD"/>
    <w:rsid w:val="00561566"/>
    <w:rsid w:val="005635DF"/>
    <w:rsid w:val="005660CD"/>
    <w:rsid w:val="00566C13"/>
    <w:rsid w:val="00567E2D"/>
    <w:rsid w:val="00573039"/>
    <w:rsid w:val="00573DE5"/>
    <w:rsid w:val="00577025"/>
    <w:rsid w:val="00583A29"/>
    <w:rsid w:val="00586711"/>
    <w:rsid w:val="00592B7A"/>
    <w:rsid w:val="00595FCB"/>
    <w:rsid w:val="005A0E53"/>
    <w:rsid w:val="005A5051"/>
    <w:rsid w:val="005A6DDA"/>
    <w:rsid w:val="005A7172"/>
    <w:rsid w:val="005B3BF0"/>
    <w:rsid w:val="005B4904"/>
    <w:rsid w:val="005B7CC8"/>
    <w:rsid w:val="005C068C"/>
    <w:rsid w:val="005C2D02"/>
    <w:rsid w:val="005C50BC"/>
    <w:rsid w:val="005C582A"/>
    <w:rsid w:val="005C7847"/>
    <w:rsid w:val="005D014F"/>
    <w:rsid w:val="005D0183"/>
    <w:rsid w:val="005D208A"/>
    <w:rsid w:val="005D2B73"/>
    <w:rsid w:val="005D5422"/>
    <w:rsid w:val="005D75E1"/>
    <w:rsid w:val="005E0E3C"/>
    <w:rsid w:val="005E1625"/>
    <w:rsid w:val="005E5E4B"/>
    <w:rsid w:val="005F05AF"/>
    <w:rsid w:val="005F071A"/>
    <w:rsid w:val="005F655B"/>
    <w:rsid w:val="00601E1D"/>
    <w:rsid w:val="00602A63"/>
    <w:rsid w:val="0060412C"/>
    <w:rsid w:val="006112F1"/>
    <w:rsid w:val="006143F5"/>
    <w:rsid w:val="0061799C"/>
    <w:rsid w:val="00620D4B"/>
    <w:rsid w:val="00621FFB"/>
    <w:rsid w:val="00627337"/>
    <w:rsid w:val="006347F7"/>
    <w:rsid w:val="006349B5"/>
    <w:rsid w:val="00643A85"/>
    <w:rsid w:val="00643DF7"/>
    <w:rsid w:val="006466B6"/>
    <w:rsid w:val="0065038B"/>
    <w:rsid w:val="00653C39"/>
    <w:rsid w:val="00655B4C"/>
    <w:rsid w:val="00656ED6"/>
    <w:rsid w:val="00660B4A"/>
    <w:rsid w:val="00663C48"/>
    <w:rsid w:val="00666311"/>
    <w:rsid w:val="006725CA"/>
    <w:rsid w:val="00677044"/>
    <w:rsid w:val="00677203"/>
    <w:rsid w:val="00683723"/>
    <w:rsid w:val="00687812"/>
    <w:rsid w:val="00692C8A"/>
    <w:rsid w:val="006936C4"/>
    <w:rsid w:val="00694BA1"/>
    <w:rsid w:val="006A1457"/>
    <w:rsid w:val="006A16DF"/>
    <w:rsid w:val="006A17F1"/>
    <w:rsid w:val="006A2408"/>
    <w:rsid w:val="006A57CF"/>
    <w:rsid w:val="006B301F"/>
    <w:rsid w:val="006B49C2"/>
    <w:rsid w:val="006B70C2"/>
    <w:rsid w:val="006B77AF"/>
    <w:rsid w:val="006B79E9"/>
    <w:rsid w:val="006C1978"/>
    <w:rsid w:val="006C38EC"/>
    <w:rsid w:val="006C4551"/>
    <w:rsid w:val="006C4D4C"/>
    <w:rsid w:val="006C5393"/>
    <w:rsid w:val="006C58CF"/>
    <w:rsid w:val="006C75C2"/>
    <w:rsid w:val="006C7EC2"/>
    <w:rsid w:val="006D4C04"/>
    <w:rsid w:val="006D5D31"/>
    <w:rsid w:val="006E016A"/>
    <w:rsid w:val="006E1431"/>
    <w:rsid w:val="006F0DCB"/>
    <w:rsid w:val="006F3E97"/>
    <w:rsid w:val="006F4688"/>
    <w:rsid w:val="006F7503"/>
    <w:rsid w:val="00700C60"/>
    <w:rsid w:val="00703BE4"/>
    <w:rsid w:val="0070423E"/>
    <w:rsid w:val="007064F1"/>
    <w:rsid w:val="007115AC"/>
    <w:rsid w:val="00713274"/>
    <w:rsid w:val="00717ACD"/>
    <w:rsid w:val="00720639"/>
    <w:rsid w:val="0072080D"/>
    <w:rsid w:val="00722D41"/>
    <w:rsid w:val="0072454E"/>
    <w:rsid w:val="0073545C"/>
    <w:rsid w:val="007433A8"/>
    <w:rsid w:val="007440B1"/>
    <w:rsid w:val="00745943"/>
    <w:rsid w:val="00747365"/>
    <w:rsid w:val="00754774"/>
    <w:rsid w:val="00755227"/>
    <w:rsid w:val="00756FFB"/>
    <w:rsid w:val="00761C83"/>
    <w:rsid w:val="00764F26"/>
    <w:rsid w:val="00766F8D"/>
    <w:rsid w:val="00770EC9"/>
    <w:rsid w:val="00770EF0"/>
    <w:rsid w:val="007740CA"/>
    <w:rsid w:val="00776D5D"/>
    <w:rsid w:val="00785C75"/>
    <w:rsid w:val="007923E1"/>
    <w:rsid w:val="007936BF"/>
    <w:rsid w:val="007947B2"/>
    <w:rsid w:val="007947DF"/>
    <w:rsid w:val="00794FF7"/>
    <w:rsid w:val="007A4D20"/>
    <w:rsid w:val="007A4F22"/>
    <w:rsid w:val="007A5E83"/>
    <w:rsid w:val="007B02AD"/>
    <w:rsid w:val="007B1211"/>
    <w:rsid w:val="007B3D41"/>
    <w:rsid w:val="007B6354"/>
    <w:rsid w:val="007B7E2F"/>
    <w:rsid w:val="007C017B"/>
    <w:rsid w:val="007C01A3"/>
    <w:rsid w:val="007C1193"/>
    <w:rsid w:val="007C1D37"/>
    <w:rsid w:val="007C3305"/>
    <w:rsid w:val="007C5191"/>
    <w:rsid w:val="007C51BD"/>
    <w:rsid w:val="007C72D7"/>
    <w:rsid w:val="007C7611"/>
    <w:rsid w:val="007D60BF"/>
    <w:rsid w:val="007D77C1"/>
    <w:rsid w:val="007E2209"/>
    <w:rsid w:val="007E3D04"/>
    <w:rsid w:val="007E49CC"/>
    <w:rsid w:val="007E5DE6"/>
    <w:rsid w:val="007E5E51"/>
    <w:rsid w:val="007E66DB"/>
    <w:rsid w:val="007E7566"/>
    <w:rsid w:val="007F3A42"/>
    <w:rsid w:val="007F4309"/>
    <w:rsid w:val="007F7DEC"/>
    <w:rsid w:val="00801D5E"/>
    <w:rsid w:val="00812A34"/>
    <w:rsid w:val="00816199"/>
    <w:rsid w:val="00821A21"/>
    <w:rsid w:val="0082219F"/>
    <w:rsid w:val="0083067C"/>
    <w:rsid w:val="00831210"/>
    <w:rsid w:val="00834A18"/>
    <w:rsid w:val="008401F0"/>
    <w:rsid w:val="008513B0"/>
    <w:rsid w:val="00851475"/>
    <w:rsid w:val="00855303"/>
    <w:rsid w:val="008624FA"/>
    <w:rsid w:val="00871938"/>
    <w:rsid w:val="008761C9"/>
    <w:rsid w:val="0087632B"/>
    <w:rsid w:val="008778E7"/>
    <w:rsid w:val="00880FB4"/>
    <w:rsid w:val="00883877"/>
    <w:rsid w:val="00884570"/>
    <w:rsid w:val="00884E6C"/>
    <w:rsid w:val="008862F2"/>
    <w:rsid w:val="00895D62"/>
    <w:rsid w:val="008A32F5"/>
    <w:rsid w:val="008A47F5"/>
    <w:rsid w:val="008A6972"/>
    <w:rsid w:val="008B4544"/>
    <w:rsid w:val="008B4791"/>
    <w:rsid w:val="008B6CBE"/>
    <w:rsid w:val="008C4762"/>
    <w:rsid w:val="008C6D6C"/>
    <w:rsid w:val="008C719E"/>
    <w:rsid w:val="008D07DE"/>
    <w:rsid w:val="008D0A1B"/>
    <w:rsid w:val="008D7C6E"/>
    <w:rsid w:val="008E4202"/>
    <w:rsid w:val="008E53FE"/>
    <w:rsid w:val="008E697A"/>
    <w:rsid w:val="008E79C8"/>
    <w:rsid w:val="008F6484"/>
    <w:rsid w:val="008F6ACD"/>
    <w:rsid w:val="009006D4"/>
    <w:rsid w:val="009028F5"/>
    <w:rsid w:val="00914DC2"/>
    <w:rsid w:val="00915B16"/>
    <w:rsid w:val="00915C19"/>
    <w:rsid w:val="00926D6E"/>
    <w:rsid w:val="0092725D"/>
    <w:rsid w:val="009368F5"/>
    <w:rsid w:val="00940C6D"/>
    <w:rsid w:val="009442E3"/>
    <w:rsid w:val="0094546F"/>
    <w:rsid w:val="00952A51"/>
    <w:rsid w:val="00953880"/>
    <w:rsid w:val="00954F0C"/>
    <w:rsid w:val="00955A8F"/>
    <w:rsid w:val="009562CD"/>
    <w:rsid w:val="009616F4"/>
    <w:rsid w:val="009646E6"/>
    <w:rsid w:val="00965985"/>
    <w:rsid w:val="009668CE"/>
    <w:rsid w:val="00967A75"/>
    <w:rsid w:val="0097082B"/>
    <w:rsid w:val="00971682"/>
    <w:rsid w:val="0097480B"/>
    <w:rsid w:val="00975135"/>
    <w:rsid w:val="00976CE2"/>
    <w:rsid w:val="00977630"/>
    <w:rsid w:val="00977937"/>
    <w:rsid w:val="00982979"/>
    <w:rsid w:val="00982B60"/>
    <w:rsid w:val="0098407D"/>
    <w:rsid w:val="00986F6F"/>
    <w:rsid w:val="00990B4A"/>
    <w:rsid w:val="00990DBB"/>
    <w:rsid w:val="00991CFC"/>
    <w:rsid w:val="009940D5"/>
    <w:rsid w:val="009A7A90"/>
    <w:rsid w:val="009B013D"/>
    <w:rsid w:val="009B37B5"/>
    <w:rsid w:val="009B5158"/>
    <w:rsid w:val="009B6114"/>
    <w:rsid w:val="009C0BD5"/>
    <w:rsid w:val="009C2434"/>
    <w:rsid w:val="009C4CD2"/>
    <w:rsid w:val="009D19A6"/>
    <w:rsid w:val="009D6E6F"/>
    <w:rsid w:val="009E0417"/>
    <w:rsid w:val="009E0972"/>
    <w:rsid w:val="009E0F70"/>
    <w:rsid w:val="009E1A00"/>
    <w:rsid w:val="009E1AEC"/>
    <w:rsid w:val="009E4316"/>
    <w:rsid w:val="009F30B2"/>
    <w:rsid w:val="009F43D0"/>
    <w:rsid w:val="00A12998"/>
    <w:rsid w:val="00A13131"/>
    <w:rsid w:val="00A260DD"/>
    <w:rsid w:val="00A274E9"/>
    <w:rsid w:val="00A31BB9"/>
    <w:rsid w:val="00A32E7C"/>
    <w:rsid w:val="00A3471A"/>
    <w:rsid w:val="00A46089"/>
    <w:rsid w:val="00A53AB5"/>
    <w:rsid w:val="00A53C13"/>
    <w:rsid w:val="00A60F7F"/>
    <w:rsid w:val="00A62959"/>
    <w:rsid w:val="00A64942"/>
    <w:rsid w:val="00A70560"/>
    <w:rsid w:val="00A71435"/>
    <w:rsid w:val="00A714FF"/>
    <w:rsid w:val="00A75E2F"/>
    <w:rsid w:val="00A76383"/>
    <w:rsid w:val="00A80755"/>
    <w:rsid w:val="00A827B1"/>
    <w:rsid w:val="00A84387"/>
    <w:rsid w:val="00A86963"/>
    <w:rsid w:val="00A87D6A"/>
    <w:rsid w:val="00A90B49"/>
    <w:rsid w:val="00A9112B"/>
    <w:rsid w:val="00A93715"/>
    <w:rsid w:val="00A94209"/>
    <w:rsid w:val="00A94B15"/>
    <w:rsid w:val="00A95571"/>
    <w:rsid w:val="00A9718D"/>
    <w:rsid w:val="00AA0153"/>
    <w:rsid w:val="00AA1518"/>
    <w:rsid w:val="00AA1A79"/>
    <w:rsid w:val="00AA42B6"/>
    <w:rsid w:val="00AA48A1"/>
    <w:rsid w:val="00AA54F9"/>
    <w:rsid w:val="00AB1725"/>
    <w:rsid w:val="00AB19CD"/>
    <w:rsid w:val="00AB3B1B"/>
    <w:rsid w:val="00AB69CF"/>
    <w:rsid w:val="00AC3D2D"/>
    <w:rsid w:val="00AC49C9"/>
    <w:rsid w:val="00AC5C61"/>
    <w:rsid w:val="00AC6F3C"/>
    <w:rsid w:val="00AC77DB"/>
    <w:rsid w:val="00AD0F16"/>
    <w:rsid w:val="00AD23EF"/>
    <w:rsid w:val="00AD28BC"/>
    <w:rsid w:val="00AE55AA"/>
    <w:rsid w:val="00AE5C0A"/>
    <w:rsid w:val="00AE6F18"/>
    <w:rsid w:val="00AE712C"/>
    <w:rsid w:val="00AE7943"/>
    <w:rsid w:val="00AF2BCA"/>
    <w:rsid w:val="00AF591A"/>
    <w:rsid w:val="00AF7437"/>
    <w:rsid w:val="00B038FB"/>
    <w:rsid w:val="00B0442B"/>
    <w:rsid w:val="00B20F54"/>
    <w:rsid w:val="00B271B2"/>
    <w:rsid w:val="00B337A0"/>
    <w:rsid w:val="00B35B9A"/>
    <w:rsid w:val="00B41CCA"/>
    <w:rsid w:val="00B4507F"/>
    <w:rsid w:val="00B47D6A"/>
    <w:rsid w:val="00B50F93"/>
    <w:rsid w:val="00B55A32"/>
    <w:rsid w:val="00B55FD9"/>
    <w:rsid w:val="00B609C6"/>
    <w:rsid w:val="00B65DDD"/>
    <w:rsid w:val="00B66469"/>
    <w:rsid w:val="00B66F89"/>
    <w:rsid w:val="00B723E7"/>
    <w:rsid w:val="00B72B5F"/>
    <w:rsid w:val="00B72F39"/>
    <w:rsid w:val="00B73969"/>
    <w:rsid w:val="00B768BE"/>
    <w:rsid w:val="00B7732A"/>
    <w:rsid w:val="00B8091D"/>
    <w:rsid w:val="00B85A58"/>
    <w:rsid w:val="00B85BBA"/>
    <w:rsid w:val="00B92D2E"/>
    <w:rsid w:val="00B95553"/>
    <w:rsid w:val="00B97441"/>
    <w:rsid w:val="00B9770D"/>
    <w:rsid w:val="00B97FE6"/>
    <w:rsid w:val="00BA2BE2"/>
    <w:rsid w:val="00BA5C1F"/>
    <w:rsid w:val="00BB0C5F"/>
    <w:rsid w:val="00BB2FFE"/>
    <w:rsid w:val="00BB6222"/>
    <w:rsid w:val="00BB7205"/>
    <w:rsid w:val="00BC2657"/>
    <w:rsid w:val="00BC5FD4"/>
    <w:rsid w:val="00BC60FE"/>
    <w:rsid w:val="00BE08B2"/>
    <w:rsid w:val="00BE1C1D"/>
    <w:rsid w:val="00BE6DE9"/>
    <w:rsid w:val="00BF1CC3"/>
    <w:rsid w:val="00BF331B"/>
    <w:rsid w:val="00BF3971"/>
    <w:rsid w:val="00BF4570"/>
    <w:rsid w:val="00BF7840"/>
    <w:rsid w:val="00C01167"/>
    <w:rsid w:val="00C01E8E"/>
    <w:rsid w:val="00C03D47"/>
    <w:rsid w:val="00C0538A"/>
    <w:rsid w:val="00C11EA9"/>
    <w:rsid w:val="00C12A06"/>
    <w:rsid w:val="00C1598A"/>
    <w:rsid w:val="00C176F0"/>
    <w:rsid w:val="00C225D2"/>
    <w:rsid w:val="00C22B84"/>
    <w:rsid w:val="00C249DA"/>
    <w:rsid w:val="00C24C2C"/>
    <w:rsid w:val="00C25511"/>
    <w:rsid w:val="00C265C3"/>
    <w:rsid w:val="00C3198E"/>
    <w:rsid w:val="00C3252D"/>
    <w:rsid w:val="00C37BE5"/>
    <w:rsid w:val="00C419C2"/>
    <w:rsid w:val="00C42EA2"/>
    <w:rsid w:val="00C44811"/>
    <w:rsid w:val="00C45A0E"/>
    <w:rsid w:val="00C53156"/>
    <w:rsid w:val="00C5379C"/>
    <w:rsid w:val="00C53DA3"/>
    <w:rsid w:val="00C553A3"/>
    <w:rsid w:val="00C60318"/>
    <w:rsid w:val="00C628F2"/>
    <w:rsid w:val="00C6318D"/>
    <w:rsid w:val="00C653B3"/>
    <w:rsid w:val="00C70C6F"/>
    <w:rsid w:val="00C70D34"/>
    <w:rsid w:val="00C70E3D"/>
    <w:rsid w:val="00C72134"/>
    <w:rsid w:val="00C74530"/>
    <w:rsid w:val="00C756B7"/>
    <w:rsid w:val="00C77C07"/>
    <w:rsid w:val="00C8681D"/>
    <w:rsid w:val="00C97D67"/>
    <w:rsid w:val="00CA00AD"/>
    <w:rsid w:val="00CA2FEA"/>
    <w:rsid w:val="00CA3295"/>
    <w:rsid w:val="00CA360E"/>
    <w:rsid w:val="00CA6721"/>
    <w:rsid w:val="00CB4D9E"/>
    <w:rsid w:val="00CB4F60"/>
    <w:rsid w:val="00CC1031"/>
    <w:rsid w:val="00CC403A"/>
    <w:rsid w:val="00CD00BE"/>
    <w:rsid w:val="00CE2AE3"/>
    <w:rsid w:val="00CE305A"/>
    <w:rsid w:val="00CE3263"/>
    <w:rsid w:val="00CE331F"/>
    <w:rsid w:val="00CF3DE3"/>
    <w:rsid w:val="00CF44F4"/>
    <w:rsid w:val="00CF498F"/>
    <w:rsid w:val="00CF4F38"/>
    <w:rsid w:val="00CF62D6"/>
    <w:rsid w:val="00CF7D7B"/>
    <w:rsid w:val="00CF7E15"/>
    <w:rsid w:val="00CF7EDF"/>
    <w:rsid w:val="00D020A7"/>
    <w:rsid w:val="00D03E72"/>
    <w:rsid w:val="00D06D43"/>
    <w:rsid w:val="00D138AE"/>
    <w:rsid w:val="00D15731"/>
    <w:rsid w:val="00D16057"/>
    <w:rsid w:val="00D215F0"/>
    <w:rsid w:val="00D22F1A"/>
    <w:rsid w:val="00D236AF"/>
    <w:rsid w:val="00D25692"/>
    <w:rsid w:val="00D262E5"/>
    <w:rsid w:val="00D33D85"/>
    <w:rsid w:val="00D342DC"/>
    <w:rsid w:val="00D36BD4"/>
    <w:rsid w:val="00D50974"/>
    <w:rsid w:val="00D50E5D"/>
    <w:rsid w:val="00D52D0C"/>
    <w:rsid w:val="00D56483"/>
    <w:rsid w:val="00D569FF"/>
    <w:rsid w:val="00D57EE6"/>
    <w:rsid w:val="00D60505"/>
    <w:rsid w:val="00D61270"/>
    <w:rsid w:val="00D63040"/>
    <w:rsid w:val="00D641F8"/>
    <w:rsid w:val="00D6526A"/>
    <w:rsid w:val="00D678B8"/>
    <w:rsid w:val="00D72038"/>
    <w:rsid w:val="00D73D1B"/>
    <w:rsid w:val="00D779A5"/>
    <w:rsid w:val="00D87B58"/>
    <w:rsid w:val="00D960BC"/>
    <w:rsid w:val="00D9712A"/>
    <w:rsid w:val="00DB07CD"/>
    <w:rsid w:val="00DB3708"/>
    <w:rsid w:val="00DB5091"/>
    <w:rsid w:val="00DC0A5B"/>
    <w:rsid w:val="00DC699E"/>
    <w:rsid w:val="00DC7C1E"/>
    <w:rsid w:val="00DD15C0"/>
    <w:rsid w:val="00DD25C0"/>
    <w:rsid w:val="00DD2982"/>
    <w:rsid w:val="00DD2ADF"/>
    <w:rsid w:val="00DD426C"/>
    <w:rsid w:val="00DD5ADE"/>
    <w:rsid w:val="00DD62BF"/>
    <w:rsid w:val="00DD669C"/>
    <w:rsid w:val="00DD69BF"/>
    <w:rsid w:val="00DD6C12"/>
    <w:rsid w:val="00DE252E"/>
    <w:rsid w:val="00DE25CF"/>
    <w:rsid w:val="00DE5775"/>
    <w:rsid w:val="00DE6835"/>
    <w:rsid w:val="00DE6E4A"/>
    <w:rsid w:val="00DE7DFC"/>
    <w:rsid w:val="00DF1979"/>
    <w:rsid w:val="00DF367B"/>
    <w:rsid w:val="00E00020"/>
    <w:rsid w:val="00E01D9B"/>
    <w:rsid w:val="00E04352"/>
    <w:rsid w:val="00E04730"/>
    <w:rsid w:val="00E050AE"/>
    <w:rsid w:val="00E06EB0"/>
    <w:rsid w:val="00E07B50"/>
    <w:rsid w:val="00E116C0"/>
    <w:rsid w:val="00E12EC7"/>
    <w:rsid w:val="00E15D5B"/>
    <w:rsid w:val="00E2039A"/>
    <w:rsid w:val="00E210DC"/>
    <w:rsid w:val="00E211C5"/>
    <w:rsid w:val="00E21B3B"/>
    <w:rsid w:val="00E2497F"/>
    <w:rsid w:val="00E24F4B"/>
    <w:rsid w:val="00E25FF9"/>
    <w:rsid w:val="00E26A86"/>
    <w:rsid w:val="00E30B11"/>
    <w:rsid w:val="00E30F58"/>
    <w:rsid w:val="00E33155"/>
    <w:rsid w:val="00E40E36"/>
    <w:rsid w:val="00E413D3"/>
    <w:rsid w:val="00E43D72"/>
    <w:rsid w:val="00E45049"/>
    <w:rsid w:val="00E5370C"/>
    <w:rsid w:val="00E54C22"/>
    <w:rsid w:val="00E54D58"/>
    <w:rsid w:val="00E567D7"/>
    <w:rsid w:val="00E617B2"/>
    <w:rsid w:val="00E62F05"/>
    <w:rsid w:val="00E64046"/>
    <w:rsid w:val="00E664FB"/>
    <w:rsid w:val="00E72A3D"/>
    <w:rsid w:val="00E7325F"/>
    <w:rsid w:val="00E7356B"/>
    <w:rsid w:val="00E758F0"/>
    <w:rsid w:val="00E76838"/>
    <w:rsid w:val="00E80E52"/>
    <w:rsid w:val="00E815D8"/>
    <w:rsid w:val="00E83211"/>
    <w:rsid w:val="00E84FAF"/>
    <w:rsid w:val="00E93FD0"/>
    <w:rsid w:val="00EB0725"/>
    <w:rsid w:val="00EB2EE8"/>
    <w:rsid w:val="00EB50DF"/>
    <w:rsid w:val="00EB597D"/>
    <w:rsid w:val="00EB5A78"/>
    <w:rsid w:val="00EC3CE8"/>
    <w:rsid w:val="00EC5BC8"/>
    <w:rsid w:val="00EC628A"/>
    <w:rsid w:val="00EC7375"/>
    <w:rsid w:val="00ED0275"/>
    <w:rsid w:val="00ED33CB"/>
    <w:rsid w:val="00ED5D00"/>
    <w:rsid w:val="00ED64C9"/>
    <w:rsid w:val="00EE5BAE"/>
    <w:rsid w:val="00EF49B9"/>
    <w:rsid w:val="00EF4A55"/>
    <w:rsid w:val="00EF653C"/>
    <w:rsid w:val="00F00510"/>
    <w:rsid w:val="00F02C04"/>
    <w:rsid w:val="00F06CAD"/>
    <w:rsid w:val="00F210C6"/>
    <w:rsid w:val="00F22CEE"/>
    <w:rsid w:val="00F2338E"/>
    <w:rsid w:val="00F25BDA"/>
    <w:rsid w:val="00F26330"/>
    <w:rsid w:val="00F264B4"/>
    <w:rsid w:val="00F33ADD"/>
    <w:rsid w:val="00F51819"/>
    <w:rsid w:val="00F5318A"/>
    <w:rsid w:val="00F62570"/>
    <w:rsid w:val="00F63F1E"/>
    <w:rsid w:val="00F662DF"/>
    <w:rsid w:val="00F6761C"/>
    <w:rsid w:val="00F717B4"/>
    <w:rsid w:val="00F7263E"/>
    <w:rsid w:val="00F73AB5"/>
    <w:rsid w:val="00F7713B"/>
    <w:rsid w:val="00F80305"/>
    <w:rsid w:val="00F816A2"/>
    <w:rsid w:val="00F8722F"/>
    <w:rsid w:val="00F872FF"/>
    <w:rsid w:val="00F87545"/>
    <w:rsid w:val="00F87D77"/>
    <w:rsid w:val="00F92F97"/>
    <w:rsid w:val="00F96253"/>
    <w:rsid w:val="00F963EC"/>
    <w:rsid w:val="00F9772C"/>
    <w:rsid w:val="00FA6164"/>
    <w:rsid w:val="00FA742C"/>
    <w:rsid w:val="00FA7A62"/>
    <w:rsid w:val="00FA7DCA"/>
    <w:rsid w:val="00FB0C4A"/>
    <w:rsid w:val="00FB2F86"/>
    <w:rsid w:val="00FB620E"/>
    <w:rsid w:val="00FC231D"/>
    <w:rsid w:val="00FC31B7"/>
    <w:rsid w:val="00FC3A07"/>
    <w:rsid w:val="00FC5767"/>
    <w:rsid w:val="00FD4198"/>
    <w:rsid w:val="00FD5999"/>
    <w:rsid w:val="00FD69BD"/>
    <w:rsid w:val="00FD6A54"/>
    <w:rsid w:val="00FE2BCE"/>
    <w:rsid w:val="00FE5314"/>
    <w:rsid w:val="00FE740C"/>
    <w:rsid w:val="00FF0B35"/>
    <w:rsid w:val="00FF2C09"/>
    <w:rsid w:val="00FF69E0"/>
    <w:rsid w:val="00FF6EC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21"/>
    <o:shapelayout v:ext="edit">
      <o:idmap v:ext="edit" data="1"/>
    </o:shapelayout>
  </w:shapeDefaults>
  <w:decimalSymbol w:val=","/>
  <w:listSeparator w:val=";"/>
  <w14:docId w14:val="0A9B5660"/>
  <w15:docId w15:val="{8AFA62B6-04F0-4838-AA5E-E372DD4900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Batang"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autoRedefine/>
    <w:qFormat/>
    <w:rsid w:val="009646E6"/>
    <w:pPr>
      <w:spacing w:after="120" w:line="360" w:lineRule="auto"/>
      <w:ind w:left="360"/>
    </w:pPr>
    <w:rPr>
      <w:rFonts w:ascii="DINPro-Regular" w:hAnsi="DINPro-Regular" w:cs="Arial"/>
      <w:b/>
      <w:noProof/>
      <w:color w:val="000000" w:themeColor="text1"/>
      <w:szCs w:val="24"/>
    </w:rPr>
  </w:style>
  <w:style w:type="paragraph" w:styleId="berschrift1">
    <w:name w:val="heading 1"/>
    <w:aliases w:val="Headline"/>
    <w:next w:val="berschrift2"/>
    <w:autoRedefine/>
    <w:qFormat/>
    <w:rsid w:val="00FC31B7"/>
    <w:pPr>
      <w:widowControl w:val="0"/>
      <w:spacing w:line="600" w:lineRule="exact"/>
      <w:outlineLvl w:val="0"/>
    </w:pPr>
    <w:rPr>
      <w:rFonts w:ascii="DINPro-Light" w:hAnsi="DINPro-Light" w:cs="Arial"/>
      <w:b/>
      <w:bCs/>
      <w:color w:val="595959" w:themeColor="text1" w:themeTint="A6"/>
      <w:kern w:val="32"/>
      <w:sz w:val="44"/>
      <w:szCs w:val="32"/>
      <w:lang w:eastAsia="ko-KR"/>
    </w:rPr>
  </w:style>
  <w:style w:type="paragraph" w:styleId="berschrift2">
    <w:name w:val="heading 2"/>
    <w:aliases w:val="Baustelle_Ort"/>
    <w:next w:val="Flietext"/>
    <w:autoRedefine/>
    <w:qFormat/>
    <w:rsid w:val="009E1A00"/>
    <w:pPr>
      <w:keepNext/>
      <w:keepLines/>
      <w:widowControl w:val="0"/>
      <w:spacing w:before="240" w:after="240"/>
      <w:ind w:left="357"/>
      <w:jc w:val="both"/>
      <w:outlineLvl w:val="1"/>
    </w:pPr>
    <w:rPr>
      <w:rFonts w:ascii="DINPro-Light" w:hAnsi="DINPro-Light" w:cs="Arial"/>
      <w:bCs/>
      <w:iCs/>
      <w:lang w:eastAsia="ko-KR"/>
    </w:rPr>
  </w:style>
  <w:style w:type="paragraph" w:styleId="berschrift3">
    <w:name w:val="heading 3"/>
    <w:aliases w:val="Bildunterschriften"/>
    <w:next w:val="Flietext"/>
    <w:link w:val="berschrift3Zchn"/>
    <w:autoRedefine/>
    <w:qFormat/>
    <w:rsid w:val="0016353A"/>
    <w:pPr>
      <w:keepNext/>
      <w:tabs>
        <w:tab w:val="center" w:pos="3543"/>
      </w:tabs>
      <w:spacing w:before="240" w:line="360" w:lineRule="auto"/>
      <w:outlineLvl w:val="2"/>
    </w:pPr>
    <w:rPr>
      <w:rFonts w:ascii="DINPro-Regular" w:eastAsia="Times New Roman" w:hAnsi="DINPro-Regular" w:cs="Arial"/>
      <w:b/>
      <w:color w:val="808080" w:themeColor="background1" w:themeShade="80"/>
      <w:sz w:val="16"/>
      <w:szCs w:val="22"/>
      <w:lang w:eastAsia="ja-JP"/>
    </w:rPr>
  </w:style>
  <w:style w:type="paragraph" w:styleId="berschrift6">
    <w:name w:val="heading 6"/>
    <w:basedOn w:val="Standard"/>
    <w:next w:val="Standard"/>
    <w:link w:val="berschrift6Zchn"/>
    <w:semiHidden/>
    <w:unhideWhenUsed/>
    <w:qFormat/>
    <w:rsid w:val="00FE2BCE"/>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lietext">
    <w:name w:val="Fließtext"/>
    <w:basedOn w:val="Standard"/>
    <w:autoRedefine/>
    <w:rsid w:val="00592B7A"/>
    <w:pPr>
      <w:shd w:val="clear" w:color="auto" w:fill="FFFFFF"/>
    </w:pPr>
    <w:rPr>
      <w:rFonts w:ascii="DIN-RegularItalic" w:eastAsia="Times New Roman" w:hAnsi="DIN-RegularItalic"/>
      <w:szCs w:val="20"/>
      <w:lang w:eastAsia="ja-JP"/>
    </w:rPr>
  </w:style>
  <w:style w:type="paragraph" w:customStyle="1" w:styleId="Kopfzeile1">
    <w:name w:val="Kopfzeile1"/>
    <w:next w:val="Kopfzeile2"/>
    <w:autoRedefine/>
    <w:rsid w:val="00755227"/>
    <w:rPr>
      <w:rFonts w:ascii="Arial" w:hAnsi="Arial" w:cs="Arial"/>
      <w:b/>
      <w:sz w:val="36"/>
      <w:szCs w:val="24"/>
      <w:lang w:eastAsia="ko-KR"/>
    </w:rPr>
  </w:style>
  <w:style w:type="paragraph" w:customStyle="1" w:styleId="Kopfzeile2">
    <w:name w:val="Kopfzeile2"/>
    <w:autoRedefine/>
    <w:rsid w:val="00592B7A"/>
    <w:rPr>
      <w:rFonts w:ascii="DINPro-Light" w:hAnsi="DINPro-Light"/>
      <w:color w:val="808080"/>
      <w:sz w:val="36"/>
      <w:szCs w:val="24"/>
      <w:lang w:val="en-GB" w:eastAsia="ko-KR"/>
    </w:rPr>
  </w:style>
  <w:style w:type="paragraph" w:customStyle="1" w:styleId="Bildunterschriftlight">
    <w:name w:val="Bildunterschrift_light"/>
    <w:autoRedefine/>
    <w:rsid w:val="003E0E50"/>
    <w:pPr>
      <w:spacing w:line="360" w:lineRule="auto"/>
    </w:pPr>
    <w:rPr>
      <w:rFonts w:ascii="DINPro-Regular" w:hAnsi="DINPro-Regular" w:cs="Arial"/>
      <w:sz w:val="15"/>
      <w:szCs w:val="22"/>
      <w:lang w:val="pl-PL" w:eastAsia="ko-KR"/>
    </w:rPr>
  </w:style>
  <w:style w:type="paragraph" w:customStyle="1" w:styleId="Bildunterschriftbold">
    <w:name w:val="Bildunterschrift_bold"/>
    <w:autoRedefine/>
    <w:rsid w:val="00755227"/>
    <w:pPr>
      <w:spacing w:line="360" w:lineRule="auto"/>
    </w:pPr>
    <w:rPr>
      <w:rFonts w:ascii="Arial" w:hAnsi="Arial"/>
      <w:b/>
      <w:sz w:val="15"/>
      <w:szCs w:val="24"/>
      <w:lang w:eastAsia="ko-KR"/>
    </w:rPr>
  </w:style>
  <w:style w:type="paragraph" w:styleId="Fuzeile">
    <w:name w:val="footer"/>
    <w:basedOn w:val="Standard"/>
    <w:rsid w:val="00755227"/>
    <w:pPr>
      <w:shd w:val="clear" w:color="auto" w:fill="FFFFFF"/>
      <w:tabs>
        <w:tab w:val="center" w:pos="4536"/>
        <w:tab w:val="right" w:pos="9072"/>
      </w:tabs>
      <w:spacing w:line="288" w:lineRule="atLeast"/>
    </w:pPr>
    <w:rPr>
      <w:rFonts w:eastAsia="Times New Roman"/>
      <w:sz w:val="15"/>
      <w:lang w:val="en-US"/>
    </w:rPr>
  </w:style>
  <w:style w:type="paragraph" w:customStyle="1" w:styleId="Kategorie">
    <w:name w:val="Kategorie"/>
    <w:basedOn w:val="berschrift1"/>
    <w:next w:val="berschrift1"/>
    <w:autoRedefine/>
    <w:rsid w:val="00755227"/>
  </w:style>
  <w:style w:type="paragraph" w:customStyle="1" w:styleId="Adresselight">
    <w:name w:val="Adresse_light"/>
    <w:basedOn w:val="Standard"/>
    <w:autoRedefine/>
    <w:rsid w:val="00755227"/>
    <w:pPr>
      <w:framePr w:w="2835" w:h="2835" w:hRule="exact" w:hSpace="180" w:wrap="around" w:vAnchor="text" w:hAnchor="text" w:x="7380" w:y="180"/>
      <w:shd w:val="solid" w:color="FFFFFF" w:fill="FFFFFF"/>
      <w:spacing w:after="0" w:line="200" w:lineRule="exact"/>
    </w:pPr>
    <w:rPr>
      <w:b w:val="0"/>
      <w:sz w:val="15"/>
      <w:szCs w:val="18"/>
      <w:lang w:val="sv-SE"/>
    </w:rPr>
  </w:style>
  <w:style w:type="paragraph" w:customStyle="1" w:styleId="Adressebold">
    <w:name w:val="Adresse_bold"/>
    <w:basedOn w:val="Adresselight"/>
    <w:autoRedefine/>
    <w:rsid w:val="005F05AF"/>
    <w:pPr>
      <w:framePr w:hRule="auto" w:hSpace="181" w:wrap="around" w:vAnchor="page" w:x="7378" w:y="2723"/>
    </w:pPr>
    <w:rPr>
      <w:rFonts w:ascii="DINPro-Light" w:hAnsi="DINPro-Light"/>
      <w:b/>
      <w:color w:val="7F7F7F"/>
    </w:rPr>
  </w:style>
  <w:style w:type="paragraph" w:customStyle="1" w:styleId="Einleitung">
    <w:name w:val="Einleitung"/>
    <w:basedOn w:val="Flietext"/>
    <w:next w:val="Flietext"/>
    <w:autoRedefine/>
    <w:rsid w:val="00592B7A"/>
    <w:pPr>
      <w:spacing w:before="120"/>
    </w:pPr>
    <w:rPr>
      <w:rFonts w:eastAsia="Batang"/>
      <w:b w:val="0"/>
    </w:rPr>
  </w:style>
  <w:style w:type="paragraph" w:styleId="Kopfzeile">
    <w:name w:val="header"/>
    <w:basedOn w:val="Standard"/>
    <w:rsid w:val="00755227"/>
    <w:pPr>
      <w:tabs>
        <w:tab w:val="center" w:pos="4536"/>
        <w:tab w:val="right" w:pos="9072"/>
      </w:tabs>
    </w:pPr>
  </w:style>
  <w:style w:type="character" w:styleId="Hyperlink">
    <w:name w:val="Hyperlink"/>
    <w:uiPriority w:val="99"/>
    <w:rsid w:val="00755227"/>
    <w:rPr>
      <w:color w:val="0000FF"/>
      <w:u w:val="single"/>
    </w:rPr>
  </w:style>
  <w:style w:type="paragraph" w:styleId="Sprechblasentext">
    <w:name w:val="Balloon Text"/>
    <w:basedOn w:val="Standard"/>
    <w:link w:val="SprechblasentextZchn"/>
    <w:rsid w:val="005222F4"/>
    <w:pPr>
      <w:spacing w:after="0" w:line="240" w:lineRule="auto"/>
    </w:pPr>
    <w:rPr>
      <w:rFonts w:ascii="Tahoma" w:hAnsi="Tahoma" w:cs="Tahoma"/>
      <w:sz w:val="16"/>
      <w:szCs w:val="16"/>
    </w:rPr>
  </w:style>
  <w:style w:type="character" w:customStyle="1" w:styleId="SprechblasentextZchn">
    <w:name w:val="Sprechblasentext Zchn"/>
    <w:link w:val="Sprechblasentext"/>
    <w:rsid w:val="005222F4"/>
    <w:rPr>
      <w:rFonts w:ascii="Tahoma" w:hAnsi="Tahoma" w:cs="Tahoma"/>
      <w:sz w:val="16"/>
      <w:szCs w:val="16"/>
      <w:lang w:eastAsia="ko-KR"/>
    </w:rPr>
  </w:style>
  <w:style w:type="character" w:styleId="Kommentarzeichen">
    <w:name w:val="annotation reference"/>
    <w:rsid w:val="005222F4"/>
    <w:rPr>
      <w:sz w:val="16"/>
      <w:szCs w:val="16"/>
    </w:rPr>
  </w:style>
  <w:style w:type="paragraph" w:styleId="Kommentartext">
    <w:name w:val="annotation text"/>
    <w:basedOn w:val="Standard"/>
    <w:link w:val="KommentartextZchn"/>
    <w:rsid w:val="005222F4"/>
    <w:pPr>
      <w:spacing w:line="240" w:lineRule="auto"/>
    </w:pPr>
    <w:rPr>
      <w:szCs w:val="20"/>
    </w:rPr>
  </w:style>
  <w:style w:type="character" w:customStyle="1" w:styleId="KommentartextZchn">
    <w:name w:val="Kommentartext Zchn"/>
    <w:link w:val="Kommentartext"/>
    <w:rsid w:val="005222F4"/>
    <w:rPr>
      <w:rFonts w:ascii="Arial" w:hAnsi="Arial"/>
      <w:lang w:eastAsia="ko-KR"/>
    </w:rPr>
  </w:style>
  <w:style w:type="paragraph" w:styleId="Kommentarthema">
    <w:name w:val="annotation subject"/>
    <w:basedOn w:val="Kommentartext"/>
    <w:next w:val="Kommentartext"/>
    <w:link w:val="KommentarthemaZchn"/>
    <w:rsid w:val="005222F4"/>
    <w:rPr>
      <w:b w:val="0"/>
      <w:bCs/>
    </w:rPr>
  </w:style>
  <w:style w:type="character" w:customStyle="1" w:styleId="KommentarthemaZchn">
    <w:name w:val="Kommentarthema Zchn"/>
    <w:link w:val="Kommentarthema"/>
    <w:rsid w:val="005222F4"/>
    <w:rPr>
      <w:rFonts w:ascii="Arial" w:hAnsi="Arial"/>
      <w:b/>
      <w:bCs/>
      <w:lang w:eastAsia="ko-KR"/>
    </w:rPr>
  </w:style>
  <w:style w:type="paragraph" w:customStyle="1" w:styleId="P167ptcaptionlightl">
    <w:name w:val="P16_7pt_caption_light_l"/>
    <w:basedOn w:val="Standard"/>
    <w:uiPriority w:val="99"/>
    <w:rsid w:val="00BC5FD4"/>
    <w:pPr>
      <w:autoSpaceDE w:val="0"/>
      <w:autoSpaceDN w:val="0"/>
      <w:spacing w:after="0" w:line="170" w:lineRule="atLeast"/>
    </w:pPr>
    <w:rPr>
      <w:rFonts w:ascii="Univers LT Pro 45 Light" w:eastAsiaTheme="minorHAnsi" w:hAnsi="Univers LT Pro 45 Light"/>
      <w:color w:val="000000"/>
      <w:spacing w:val="1"/>
      <w:sz w:val="14"/>
      <w:szCs w:val="14"/>
      <w:lang w:eastAsia="en-US"/>
    </w:rPr>
  </w:style>
  <w:style w:type="paragraph" w:customStyle="1" w:styleId="03CRCopy9pt">
    <w:name w:val="03_CR_Copy_9pt"/>
    <w:basedOn w:val="Standard"/>
    <w:uiPriority w:val="99"/>
    <w:rsid w:val="00592B7A"/>
    <w:pPr>
      <w:autoSpaceDE w:val="0"/>
      <w:autoSpaceDN w:val="0"/>
      <w:adjustRightInd w:val="0"/>
      <w:spacing w:after="0" w:line="220" w:lineRule="atLeast"/>
      <w:jc w:val="both"/>
      <w:textAlignment w:val="center"/>
    </w:pPr>
    <w:rPr>
      <w:rFonts w:eastAsiaTheme="minorHAnsi" w:cs="DINPro-Regular"/>
      <w:color w:val="575656"/>
      <w:sz w:val="18"/>
      <w:szCs w:val="18"/>
      <w:lang w:eastAsia="en-US"/>
    </w:rPr>
  </w:style>
  <w:style w:type="paragraph" w:styleId="Titel">
    <w:name w:val="Title"/>
    <w:basedOn w:val="Standard"/>
    <w:next w:val="Standard"/>
    <w:link w:val="TitelZchn"/>
    <w:qFormat/>
    <w:rsid w:val="00592B7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rsid w:val="00592B7A"/>
    <w:rPr>
      <w:rFonts w:asciiTheme="majorHAnsi" w:eastAsiaTheme="majorEastAsia" w:hAnsiTheme="majorHAnsi" w:cstheme="majorBidi"/>
      <w:spacing w:val="-10"/>
      <w:kern w:val="28"/>
      <w:sz w:val="56"/>
      <w:szCs w:val="56"/>
      <w:lang w:eastAsia="ko-KR"/>
    </w:rPr>
  </w:style>
  <w:style w:type="character" w:styleId="Hervorhebung">
    <w:name w:val="Emphasis"/>
    <w:aliases w:val="Subheadline grau"/>
    <w:basedOn w:val="Absatz-Standardschriftart"/>
    <w:qFormat/>
    <w:rsid w:val="000A768D"/>
    <w:rPr>
      <w:rFonts w:ascii="DIN-RegularItalic" w:hAnsi="DIN-RegularItalic"/>
      <w:i/>
      <w:iCs/>
      <w:color w:val="000000" w:themeColor="text1"/>
      <w:sz w:val="22"/>
    </w:rPr>
  </w:style>
  <w:style w:type="character" w:styleId="Fett">
    <w:name w:val="Strong"/>
    <w:basedOn w:val="Absatz-Standardschriftart"/>
    <w:qFormat/>
    <w:rsid w:val="00C77C07"/>
    <w:rPr>
      <w:rFonts w:ascii="DINPro-Bold" w:hAnsi="DINPro-Bold"/>
      <w:b w:val="0"/>
      <w:bCs/>
      <w:color w:val="EF7D00"/>
      <w:sz w:val="20"/>
    </w:rPr>
  </w:style>
  <w:style w:type="paragraph" w:styleId="Listenabsatz">
    <w:name w:val="List Paragraph"/>
    <w:basedOn w:val="Standard"/>
    <w:uiPriority w:val="34"/>
    <w:qFormat/>
    <w:rsid w:val="00884E6C"/>
    <w:pPr>
      <w:ind w:left="720"/>
      <w:contextualSpacing/>
    </w:pPr>
  </w:style>
  <w:style w:type="paragraph" w:styleId="KeinLeerraum">
    <w:name w:val="No Spacing"/>
    <w:uiPriority w:val="1"/>
    <w:qFormat/>
    <w:rsid w:val="008C6D6C"/>
    <w:rPr>
      <w:rFonts w:asciiTheme="minorHAnsi" w:eastAsiaTheme="minorHAnsi" w:hAnsiTheme="minorHAnsi" w:cstheme="minorBidi"/>
      <w:sz w:val="22"/>
      <w:szCs w:val="22"/>
      <w:lang w:eastAsia="en-US"/>
    </w:rPr>
  </w:style>
  <w:style w:type="character" w:customStyle="1" w:styleId="berschrift3Zchn">
    <w:name w:val="Überschrift 3 Zchn"/>
    <w:aliases w:val="Bildunterschriften Zchn"/>
    <w:basedOn w:val="Absatz-Standardschriftart"/>
    <w:link w:val="berschrift3"/>
    <w:rsid w:val="00C44811"/>
    <w:rPr>
      <w:rFonts w:ascii="DINPro-Regular" w:eastAsia="Times New Roman" w:hAnsi="DINPro-Regular" w:cs="Arial"/>
      <w:b/>
      <w:color w:val="808080" w:themeColor="background1" w:themeShade="80"/>
      <w:sz w:val="16"/>
      <w:szCs w:val="22"/>
      <w:lang w:eastAsia="ja-JP"/>
    </w:rPr>
  </w:style>
  <w:style w:type="character" w:customStyle="1" w:styleId="berschrift6Zchn">
    <w:name w:val="Überschrift 6 Zchn"/>
    <w:basedOn w:val="Absatz-Standardschriftart"/>
    <w:link w:val="berschrift6"/>
    <w:semiHidden/>
    <w:rsid w:val="00FE2BCE"/>
    <w:rPr>
      <w:rFonts w:asciiTheme="majorHAnsi" w:eastAsiaTheme="majorEastAsia" w:hAnsiTheme="majorHAnsi" w:cstheme="majorBidi"/>
      <w:b/>
      <w:noProof/>
      <w:color w:val="1F4D78" w:themeColor="accent1" w:themeShade="7F"/>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4465105">
      <w:bodyDiv w:val="1"/>
      <w:marLeft w:val="0"/>
      <w:marRight w:val="0"/>
      <w:marTop w:val="0"/>
      <w:marBottom w:val="0"/>
      <w:divBdr>
        <w:top w:val="none" w:sz="0" w:space="0" w:color="auto"/>
        <w:left w:val="none" w:sz="0" w:space="0" w:color="auto"/>
        <w:bottom w:val="none" w:sz="0" w:space="0" w:color="auto"/>
        <w:right w:val="none" w:sz="0" w:space="0" w:color="auto"/>
      </w:divBdr>
    </w:div>
    <w:div w:id="1520505313">
      <w:bodyDiv w:val="1"/>
      <w:marLeft w:val="0"/>
      <w:marRight w:val="0"/>
      <w:marTop w:val="0"/>
      <w:marBottom w:val="0"/>
      <w:divBdr>
        <w:top w:val="none" w:sz="0" w:space="0" w:color="auto"/>
        <w:left w:val="none" w:sz="0" w:space="0" w:color="auto"/>
        <w:bottom w:val="none" w:sz="0" w:space="0" w:color="auto"/>
        <w:right w:val="none" w:sz="0" w:space="0" w:color="auto"/>
      </w:divBdr>
      <w:divsChild>
        <w:div w:id="709886191">
          <w:marLeft w:val="0"/>
          <w:marRight w:val="0"/>
          <w:marTop w:val="0"/>
          <w:marBottom w:val="0"/>
          <w:divBdr>
            <w:top w:val="none" w:sz="0" w:space="0" w:color="auto"/>
            <w:left w:val="none" w:sz="0" w:space="0" w:color="auto"/>
            <w:bottom w:val="none" w:sz="0" w:space="0" w:color="auto"/>
            <w:right w:val="none" w:sz="0" w:space="0" w:color="auto"/>
          </w:divBdr>
          <w:divsChild>
            <w:div w:id="1242717628">
              <w:marLeft w:val="0"/>
              <w:marRight w:val="0"/>
              <w:marTop w:val="0"/>
              <w:marBottom w:val="0"/>
              <w:divBdr>
                <w:top w:val="none" w:sz="0" w:space="0" w:color="auto"/>
                <w:left w:val="none" w:sz="0" w:space="0" w:color="auto"/>
                <w:bottom w:val="none" w:sz="0" w:space="0" w:color="auto"/>
                <w:right w:val="none" w:sz="0" w:space="0" w:color="auto"/>
              </w:divBdr>
              <w:divsChild>
                <w:div w:id="833449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43570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2" Type="http://schemas.openxmlformats.org/officeDocument/2006/relationships/image" Target="media/image7.jpg"/><Relationship Id="rId1" Type="http://schemas.openxmlformats.org/officeDocument/2006/relationships/hyperlink" Target="mailto:s.kunisch@concrete-rudolph.d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G:\PR_Presse\Presseberichte\Pressebericht_DE.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9CD71A-280C-4E5B-BF01-3B8353C88C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Pressebericht_DE.dotx</Template>
  <TotalTime>0</TotalTime>
  <Pages>4</Pages>
  <Words>585</Words>
  <Characters>4014</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Presseinformation</vt:lpstr>
    </vt:vector>
  </TitlesOfParts>
  <Manager>Stephanie Kunisch</Manager>
  <Company>Concrete Rudolph GmbH</Company>
  <LinksUpToDate>false</LinksUpToDate>
  <CharactersWithSpaces>4590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Perfektion in Beton</dc:subject>
  <dc:creator>Concrete Rudolph GmbH</dc:creator>
  <cp:lastModifiedBy>Kerstin</cp:lastModifiedBy>
  <cp:revision>32</cp:revision>
  <cp:lastPrinted>2018-04-10T09:20:00Z</cp:lastPrinted>
  <dcterms:created xsi:type="dcterms:W3CDTF">2018-02-13T08:08:00Z</dcterms:created>
  <dcterms:modified xsi:type="dcterms:W3CDTF">2018-04-10T09:20:00Z</dcterms:modified>
  <cp:category>Unternehmen</cp:category>
</cp:coreProperties>
</file>